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6E7" w:rsidRDefault="009D231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7450D4">
        <w:rPr>
          <w:rFonts w:ascii="Times New Roman" w:eastAsia="Times New Roman" w:hAnsi="Times New Roman" w:cs="Times New Roman"/>
          <w:b/>
          <w:sz w:val="28"/>
          <w:szCs w:val="28"/>
        </w:rPr>
        <w:t xml:space="preserve">оклад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="007450D4">
        <w:rPr>
          <w:rFonts w:ascii="Times New Roman" w:eastAsia="Times New Roman" w:hAnsi="Times New Roman" w:cs="Times New Roman"/>
          <w:b/>
          <w:sz w:val="28"/>
          <w:szCs w:val="28"/>
        </w:rPr>
        <w:t xml:space="preserve"> публичном мероприяти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7450D4">
        <w:rPr>
          <w:rFonts w:ascii="Times New Roman" w:eastAsia="Times New Roman" w:hAnsi="Times New Roman" w:cs="Times New Roman"/>
          <w:b/>
          <w:sz w:val="28"/>
          <w:szCs w:val="28"/>
        </w:rPr>
        <w:t>, запланированном</w:t>
      </w:r>
    </w:p>
    <w:p w:rsidR="00CF66E7" w:rsidRDefault="007450D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Северо-Западным управлением Ростехнадзора на </w:t>
      </w:r>
      <w:r w:rsidR="004F518A">
        <w:rPr>
          <w:rFonts w:ascii="Times New Roman" w:eastAsia="Times New Roman" w:hAnsi="Times New Roman" w:cs="Times New Roman"/>
          <w:b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.0</w:t>
      </w:r>
      <w:r w:rsidR="004F518A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.201</w:t>
      </w:r>
      <w:r w:rsidR="004F518A"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CF66E7" w:rsidRDefault="00CF66E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66E7" w:rsidRDefault="007450D4" w:rsidP="004F51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4F518A" w:rsidRPr="004F518A">
        <w:rPr>
          <w:rFonts w:ascii="Times New Roman" w:eastAsia="Times New Roman" w:hAnsi="Times New Roman" w:cs="Times New Roman"/>
          <w:b/>
          <w:sz w:val="28"/>
          <w:szCs w:val="28"/>
        </w:rPr>
        <w:t>Правоприменительная практика Северо-Западного управления Ростехнадзора при осуществлении надзора за оборудованием, работающим под избыточным давлением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F66E7" w:rsidRDefault="00CF6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F518A" w:rsidRDefault="004F51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настоящее время</w:t>
      </w:r>
      <w:r w:rsidRPr="004F518A">
        <w:rPr>
          <w:rFonts w:ascii="Times New Roman" w:eastAsia="Times New Roman" w:hAnsi="Times New Roman" w:cs="Times New Roman"/>
          <w:sz w:val="28"/>
          <w:szCs w:val="28"/>
        </w:rPr>
        <w:t xml:space="preserve"> Северо-Западно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F518A">
        <w:rPr>
          <w:rFonts w:ascii="Times New Roman" w:eastAsia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F518A">
        <w:rPr>
          <w:rFonts w:ascii="Times New Roman" w:eastAsia="Times New Roman" w:hAnsi="Times New Roman" w:cs="Times New Roman"/>
          <w:sz w:val="28"/>
          <w:szCs w:val="28"/>
        </w:rPr>
        <w:t xml:space="preserve"> Ростехнадзора осуществляет надзор на территории Санкт-Петербурга и Ленинградской области, а также в Вологодской области, Архангельской области, Мурманской области, Новгородской и Псковской областях и Республике Карелия.</w:t>
      </w:r>
    </w:p>
    <w:p w:rsidR="00A112DC" w:rsidRDefault="004F518A" w:rsidP="00A112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18A">
        <w:rPr>
          <w:rFonts w:ascii="Times New Roman" w:eastAsia="Times New Roman" w:hAnsi="Times New Roman" w:cs="Times New Roman"/>
          <w:sz w:val="28"/>
          <w:szCs w:val="28"/>
        </w:rPr>
        <w:t>Всего на этих территориях под надзором находится</w:t>
      </w:r>
      <w:r w:rsidR="00B5202A">
        <w:rPr>
          <w:rFonts w:ascii="Times New Roman" w:eastAsia="Times New Roman" w:hAnsi="Times New Roman" w:cs="Times New Roman"/>
          <w:sz w:val="28"/>
          <w:szCs w:val="28"/>
        </w:rPr>
        <w:t xml:space="preserve"> 1308</w:t>
      </w:r>
      <w:r w:rsidRPr="004F518A">
        <w:rPr>
          <w:rFonts w:ascii="Times New Roman" w:eastAsia="Times New Roman" w:hAnsi="Times New Roman" w:cs="Times New Roman"/>
          <w:sz w:val="28"/>
          <w:szCs w:val="28"/>
        </w:rPr>
        <w:t xml:space="preserve"> организаций, эксплуатирующих </w:t>
      </w:r>
      <w:r w:rsidR="007968E1">
        <w:rPr>
          <w:rFonts w:ascii="Times New Roman" w:eastAsia="Times New Roman" w:hAnsi="Times New Roman" w:cs="Times New Roman"/>
          <w:sz w:val="28"/>
          <w:szCs w:val="28"/>
        </w:rPr>
        <w:t>2785</w:t>
      </w:r>
      <w:r w:rsidRPr="004F518A">
        <w:rPr>
          <w:rFonts w:ascii="Times New Roman" w:eastAsia="Times New Roman" w:hAnsi="Times New Roman" w:cs="Times New Roman"/>
          <w:sz w:val="28"/>
          <w:szCs w:val="28"/>
        </w:rPr>
        <w:t xml:space="preserve"> опасных производственных объектов.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указанных </w:t>
      </w:r>
      <w:r w:rsidRPr="004F518A">
        <w:rPr>
          <w:rFonts w:ascii="Times New Roman" w:eastAsia="Times New Roman" w:hAnsi="Times New Roman" w:cs="Times New Roman"/>
          <w:sz w:val="28"/>
          <w:szCs w:val="28"/>
        </w:rPr>
        <w:t>опасных производственных объект</w:t>
      </w:r>
      <w:r w:rsidR="00FE5439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4F51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учтено (зарегистрировано) </w:t>
      </w:r>
      <w:r w:rsidR="009543E1">
        <w:rPr>
          <w:rFonts w:ascii="Times New Roman" w:eastAsia="Times New Roman" w:hAnsi="Times New Roman" w:cs="Times New Roman"/>
          <w:sz w:val="28"/>
          <w:szCs w:val="28"/>
        </w:rPr>
        <w:t>41</w:t>
      </w:r>
      <w:r w:rsidR="0079768B">
        <w:rPr>
          <w:rFonts w:ascii="Times New Roman" w:eastAsia="Times New Roman" w:hAnsi="Times New Roman" w:cs="Times New Roman"/>
          <w:sz w:val="28"/>
          <w:szCs w:val="28"/>
        </w:rPr>
        <w:t>372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технических устройств – паровых и водогрейных котлов, сосудов, трубопроводов пара и горячей воды.</w:t>
      </w:r>
    </w:p>
    <w:p w:rsidR="00B5202A" w:rsidRDefault="00C978DD" w:rsidP="007A311C">
      <w:pPr>
        <w:spacing w:after="0" w:line="360" w:lineRule="auto"/>
        <w:ind w:left="79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1</w:t>
      </w:r>
    </w:p>
    <w:tbl>
      <w:tblPr>
        <w:tblStyle w:val="ac"/>
        <w:tblW w:w="10031" w:type="dxa"/>
        <w:tblLook w:val="04A0" w:firstRow="1" w:lastRow="0" w:firstColumn="1" w:lastColumn="0" w:noHBand="0" w:noVBand="1"/>
      </w:tblPr>
      <w:tblGrid>
        <w:gridCol w:w="2249"/>
        <w:gridCol w:w="760"/>
        <w:gridCol w:w="998"/>
        <w:gridCol w:w="759"/>
        <w:gridCol w:w="941"/>
        <w:gridCol w:w="819"/>
        <w:gridCol w:w="989"/>
        <w:gridCol w:w="866"/>
        <w:gridCol w:w="876"/>
        <w:gridCol w:w="774"/>
      </w:tblGrid>
      <w:tr w:rsidR="00C978DD" w:rsidTr="00C55803">
        <w:tc>
          <w:tcPr>
            <w:tcW w:w="10031" w:type="dxa"/>
            <w:gridSpan w:val="10"/>
          </w:tcPr>
          <w:p w:rsidR="00C978DD" w:rsidRPr="00585F4C" w:rsidRDefault="00C978DD" w:rsidP="00C558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F4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поднадзорных организаций, эксплуатирующих ОПО</w:t>
            </w:r>
          </w:p>
        </w:tc>
      </w:tr>
      <w:tr w:rsidR="00C978DD" w:rsidTr="0079768B">
        <w:tc>
          <w:tcPr>
            <w:tcW w:w="2249" w:type="dxa"/>
          </w:tcPr>
          <w:p w:rsidR="00C978DD" w:rsidRPr="0040174E" w:rsidRDefault="0040174E" w:rsidP="0040174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17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760" w:type="dxa"/>
          </w:tcPr>
          <w:p w:rsidR="00C978DD" w:rsidRPr="00585F4C" w:rsidRDefault="00C978DD" w:rsidP="00585F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5F4C">
              <w:rPr>
                <w:rFonts w:ascii="Times New Roman" w:eastAsia="Times New Roman" w:hAnsi="Times New Roman" w:cs="Times New Roman"/>
                <w:sz w:val="12"/>
                <w:szCs w:val="12"/>
              </w:rPr>
              <w:t>Санкт-Петербург</w:t>
            </w:r>
          </w:p>
        </w:tc>
        <w:tc>
          <w:tcPr>
            <w:tcW w:w="998" w:type="dxa"/>
          </w:tcPr>
          <w:p w:rsidR="00C978DD" w:rsidRPr="00585F4C" w:rsidRDefault="00C978DD" w:rsidP="00585F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5F4C">
              <w:rPr>
                <w:rFonts w:ascii="Times New Roman" w:eastAsia="Times New Roman" w:hAnsi="Times New Roman" w:cs="Times New Roman"/>
                <w:sz w:val="12"/>
                <w:szCs w:val="12"/>
              </w:rPr>
              <w:t>Ленинградская область</w:t>
            </w:r>
          </w:p>
        </w:tc>
        <w:tc>
          <w:tcPr>
            <w:tcW w:w="759" w:type="dxa"/>
          </w:tcPr>
          <w:p w:rsidR="00C978DD" w:rsidRPr="00585F4C" w:rsidRDefault="00C978DD" w:rsidP="00585F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5F4C">
              <w:rPr>
                <w:rFonts w:ascii="Times New Roman" w:eastAsia="Times New Roman" w:hAnsi="Times New Roman" w:cs="Times New Roman"/>
                <w:sz w:val="12"/>
                <w:szCs w:val="12"/>
              </w:rPr>
              <w:t>Псковская область</w:t>
            </w:r>
          </w:p>
        </w:tc>
        <w:tc>
          <w:tcPr>
            <w:tcW w:w="941" w:type="dxa"/>
          </w:tcPr>
          <w:p w:rsidR="00C978DD" w:rsidRPr="00585F4C" w:rsidRDefault="00C978DD" w:rsidP="00585F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5F4C">
              <w:rPr>
                <w:rFonts w:ascii="Times New Roman" w:eastAsia="Times New Roman" w:hAnsi="Times New Roman" w:cs="Times New Roman"/>
                <w:sz w:val="12"/>
                <w:szCs w:val="12"/>
              </w:rPr>
              <w:t>Новгородская область</w:t>
            </w:r>
          </w:p>
        </w:tc>
        <w:tc>
          <w:tcPr>
            <w:tcW w:w="819" w:type="dxa"/>
          </w:tcPr>
          <w:p w:rsidR="00C978DD" w:rsidRPr="00585F4C" w:rsidRDefault="00C978DD" w:rsidP="00585F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5F4C">
              <w:rPr>
                <w:rFonts w:ascii="Times New Roman" w:eastAsia="Times New Roman" w:hAnsi="Times New Roman" w:cs="Times New Roman"/>
                <w:sz w:val="12"/>
                <w:szCs w:val="12"/>
              </w:rPr>
              <w:t>Республика Карелия</w:t>
            </w:r>
          </w:p>
        </w:tc>
        <w:tc>
          <w:tcPr>
            <w:tcW w:w="989" w:type="dxa"/>
          </w:tcPr>
          <w:p w:rsidR="00C978DD" w:rsidRPr="00585F4C" w:rsidRDefault="00C978DD" w:rsidP="00585F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5F4C">
              <w:rPr>
                <w:rFonts w:ascii="Times New Roman" w:eastAsia="Times New Roman" w:hAnsi="Times New Roman" w:cs="Times New Roman"/>
                <w:sz w:val="12"/>
                <w:szCs w:val="12"/>
              </w:rPr>
              <w:t>Архангельская область</w:t>
            </w:r>
          </w:p>
        </w:tc>
        <w:tc>
          <w:tcPr>
            <w:tcW w:w="866" w:type="dxa"/>
          </w:tcPr>
          <w:p w:rsidR="00C978DD" w:rsidRPr="00585F4C" w:rsidRDefault="00C978DD" w:rsidP="00585F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5F4C">
              <w:rPr>
                <w:rFonts w:ascii="Times New Roman" w:eastAsia="Times New Roman" w:hAnsi="Times New Roman" w:cs="Times New Roman"/>
                <w:sz w:val="12"/>
                <w:szCs w:val="12"/>
              </w:rPr>
              <w:t>Мурманская область</w:t>
            </w:r>
          </w:p>
        </w:tc>
        <w:tc>
          <w:tcPr>
            <w:tcW w:w="876" w:type="dxa"/>
          </w:tcPr>
          <w:p w:rsidR="00C978DD" w:rsidRPr="00585F4C" w:rsidRDefault="00C978DD" w:rsidP="0040174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5F4C">
              <w:rPr>
                <w:rFonts w:ascii="Times New Roman" w:eastAsia="Times New Roman" w:hAnsi="Times New Roman" w:cs="Times New Roman"/>
                <w:sz w:val="12"/>
                <w:szCs w:val="12"/>
              </w:rPr>
              <w:t>Вологодская область</w:t>
            </w:r>
          </w:p>
        </w:tc>
        <w:tc>
          <w:tcPr>
            <w:tcW w:w="774" w:type="dxa"/>
            <w:vAlign w:val="center"/>
          </w:tcPr>
          <w:p w:rsidR="00C978DD" w:rsidRPr="00585F4C" w:rsidRDefault="00C978DD" w:rsidP="007A31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F4C">
              <w:rPr>
                <w:rFonts w:ascii="Times New Roman" w:eastAsia="Times New Roman" w:hAnsi="Times New Roman" w:cs="Times New Roman"/>
                <w:sz w:val="12"/>
                <w:szCs w:val="12"/>
              </w:rPr>
              <w:t>Итого</w:t>
            </w:r>
          </w:p>
        </w:tc>
      </w:tr>
      <w:tr w:rsidR="00C978DD" w:rsidTr="0079768B">
        <w:tc>
          <w:tcPr>
            <w:tcW w:w="2249" w:type="dxa"/>
            <w:vAlign w:val="center"/>
          </w:tcPr>
          <w:p w:rsidR="00C978DD" w:rsidRPr="00C978DD" w:rsidRDefault="007A311C" w:rsidP="007A31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организаций</w:t>
            </w:r>
          </w:p>
        </w:tc>
        <w:tc>
          <w:tcPr>
            <w:tcW w:w="760" w:type="dxa"/>
            <w:vAlign w:val="center"/>
          </w:tcPr>
          <w:p w:rsidR="00C978DD" w:rsidRPr="00C978DD" w:rsidRDefault="00C978DD" w:rsidP="007A31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8DD">
              <w:rPr>
                <w:rFonts w:ascii="Times New Roman" w:eastAsia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998" w:type="dxa"/>
            <w:vAlign w:val="center"/>
          </w:tcPr>
          <w:p w:rsidR="00C978DD" w:rsidRPr="00C978DD" w:rsidRDefault="00C978DD" w:rsidP="007A31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8DD">
              <w:rPr>
                <w:rFonts w:ascii="Times New Roman" w:eastAsia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759" w:type="dxa"/>
            <w:vAlign w:val="center"/>
          </w:tcPr>
          <w:p w:rsidR="00C978DD" w:rsidRPr="00C978DD" w:rsidRDefault="00C978DD" w:rsidP="007A31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8DD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941" w:type="dxa"/>
            <w:vAlign w:val="center"/>
          </w:tcPr>
          <w:p w:rsidR="00C978DD" w:rsidRPr="00C978DD" w:rsidRDefault="00C978DD" w:rsidP="007A31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8DD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819" w:type="dxa"/>
            <w:vAlign w:val="center"/>
          </w:tcPr>
          <w:p w:rsidR="00C978DD" w:rsidRPr="00C978DD" w:rsidRDefault="00C978DD" w:rsidP="007A31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8DD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89" w:type="dxa"/>
            <w:vAlign w:val="center"/>
          </w:tcPr>
          <w:p w:rsidR="00C978DD" w:rsidRPr="00C978DD" w:rsidRDefault="00C978DD" w:rsidP="007A31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8DD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866" w:type="dxa"/>
            <w:vAlign w:val="center"/>
          </w:tcPr>
          <w:p w:rsidR="00C978DD" w:rsidRPr="00C978DD" w:rsidRDefault="00C978DD" w:rsidP="007A31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8DD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76" w:type="dxa"/>
            <w:vAlign w:val="center"/>
          </w:tcPr>
          <w:p w:rsidR="00C978DD" w:rsidRPr="00C978DD" w:rsidRDefault="00C978DD" w:rsidP="007A31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8DD"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774" w:type="dxa"/>
            <w:vAlign w:val="center"/>
          </w:tcPr>
          <w:p w:rsidR="00C978DD" w:rsidRPr="00585F4C" w:rsidRDefault="00C978DD" w:rsidP="007A31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8DD">
              <w:rPr>
                <w:rFonts w:ascii="Times New Roman" w:eastAsia="Times New Roman" w:hAnsi="Times New Roman" w:cs="Times New Roman"/>
                <w:sz w:val="20"/>
                <w:szCs w:val="20"/>
              </w:rPr>
              <w:t>1308</w:t>
            </w:r>
          </w:p>
        </w:tc>
      </w:tr>
      <w:tr w:rsidR="007A311C" w:rsidTr="0079768B">
        <w:tc>
          <w:tcPr>
            <w:tcW w:w="2249" w:type="dxa"/>
            <w:vAlign w:val="center"/>
          </w:tcPr>
          <w:p w:rsidR="007A311C" w:rsidRPr="00C978DD" w:rsidRDefault="007A311C" w:rsidP="007A31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опасных производственных объектов</w:t>
            </w:r>
          </w:p>
        </w:tc>
        <w:tc>
          <w:tcPr>
            <w:tcW w:w="760" w:type="dxa"/>
            <w:vAlign w:val="center"/>
          </w:tcPr>
          <w:p w:rsidR="007A311C" w:rsidRPr="007A311C" w:rsidRDefault="007A311C" w:rsidP="007A31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11C">
              <w:rPr>
                <w:rFonts w:ascii="Times New Roman" w:eastAsia="Times New Roman" w:hAnsi="Times New Roman" w:cs="Times New Roman"/>
                <w:sz w:val="20"/>
                <w:szCs w:val="20"/>
              </w:rPr>
              <w:t>938</w:t>
            </w:r>
          </w:p>
        </w:tc>
        <w:tc>
          <w:tcPr>
            <w:tcW w:w="998" w:type="dxa"/>
            <w:vAlign w:val="center"/>
          </w:tcPr>
          <w:p w:rsidR="007A311C" w:rsidRPr="007A311C" w:rsidRDefault="007A311C" w:rsidP="007A31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11C">
              <w:rPr>
                <w:rFonts w:ascii="Times New Roman" w:eastAsia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759" w:type="dxa"/>
            <w:vAlign w:val="center"/>
          </w:tcPr>
          <w:p w:rsidR="007A311C" w:rsidRPr="007A311C" w:rsidRDefault="007A311C" w:rsidP="007A31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11C">
              <w:rPr>
                <w:rFonts w:ascii="Times New Roman" w:eastAsia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941" w:type="dxa"/>
            <w:vAlign w:val="center"/>
          </w:tcPr>
          <w:p w:rsidR="007A311C" w:rsidRPr="007A311C" w:rsidRDefault="007A311C" w:rsidP="007A31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11C">
              <w:rPr>
                <w:rFonts w:ascii="Times New Roman" w:eastAsia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819" w:type="dxa"/>
            <w:vAlign w:val="center"/>
          </w:tcPr>
          <w:p w:rsidR="007A311C" w:rsidRPr="007A311C" w:rsidRDefault="007A311C" w:rsidP="007A31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11C">
              <w:rPr>
                <w:rFonts w:ascii="Times New Roman" w:eastAsia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89" w:type="dxa"/>
            <w:vAlign w:val="center"/>
          </w:tcPr>
          <w:p w:rsidR="007A311C" w:rsidRPr="007A311C" w:rsidRDefault="007A311C" w:rsidP="007A31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11C"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866" w:type="dxa"/>
            <w:vAlign w:val="center"/>
          </w:tcPr>
          <w:p w:rsidR="007A311C" w:rsidRPr="007A311C" w:rsidRDefault="007A311C" w:rsidP="007A31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11C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76" w:type="dxa"/>
            <w:vAlign w:val="center"/>
          </w:tcPr>
          <w:p w:rsidR="007A311C" w:rsidRPr="007A311C" w:rsidRDefault="007A311C" w:rsidP="007A31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11C">
              <w:rPr>
                <w:rFonts w:ascii="Times New Roman" w:eastAsia="Times New Roman" w:hAnsi="Times New Roman" w:cs="Times New Roman"/>
                <w:sz w:val="20"/>
                <w:szCs w:val="20"/>
              </w:rPr>
              <w:t>381</w:t>
            </w:r>
          </w:p>
        </w:tc>
        <w:tc>
          <w:tcPr>
            <w:tcW w:w="774" w:type="dxa"/>
            <w:vAlign w:val="center"/>
          </w:tcPr>
          <w:p w:rsidR="007A311C" w:rsidRPr="00585F4C" w:rsidRDefault="007A311C" w:rsidP="007A31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2785</w:t>
            </w:r>
          </w:p>
        </w:tc>
      </w:tr>
      <w:tr w:rsidR="007A311C" w:rsidTr="0040174E">
        <w:tc>
          <w:tcPr>
            <w:tcW w:w="10031" w:type="dxa"/>
            <w:gridSpan w:val="10"/>
          </w:tcPr>
          <w:p w:rsidR="007A311C" w:rsidRPr="00585F4C" w:rsidRDefault="007A311C" w:rsidP="00C558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F4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поднадзорных технических устройств</w:t>
            </w:r>
          </w:p>
        </w:tc>
      </w:tr>
      <w:tr w:rsidR="0079768B" w:rsidRPr="00E56F08" w:rsidTr="0079768B">
        <w:trPr>
          <w:trHeight w:val="390"/>
        </w:trPr>
        <w:tc>
          <w:tcPr>
            <w:tcW w:w="2249" w:type="dxa"/>
            <w:hideMark/>
          </w:tcPr>
          <w:p w:rsidR="0079768B" w:rsidRPr="00E56F08" w:rsidRDefault="0079768B" w:rsidP="00E56F0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6F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Число поднадзорных технических  устройств, из них:</w:t>
            </w:r>
          </w:p>
        </w:tc>
        <w:tc>
          <w:tcPr>
            <w:tcW w:w="760" w:type="dxa"/>
            <w:vAlign w:val="center"/>
          </w:tcPr>
          <w:p w:rsidR="0079768B" w:rsidRPr="0079768B" w:rsidRDefault="0079768B" w:rsidP="007976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68B">
              <w:rPr>
                <w:rFonts w:ascii="Times New Roman" w:eastAsia="Times New Roman" w:hAnsi="Times New Roman" w:cs="Times New Roman"/>
                <w:sz w:val="20"/>
                <w:szCs w:val="20"/>
              </w:rPr>
              <w:t>7944</w:t>
            </w:r>
          </w:p>
        </w:tc>
        <w:tc>
          <w:tcPr>
            <w:tcW w:w="998" w:type="dxa"/>
            <w:vAlign w:val="center"/>
          </w:tcPr>
          <w:p w:rsidR="0079768B" w:rsidRPr="0079768B" w:rsidRDefault="0079768B" w:rsidP="007976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68B">
              <w:rPr>
                <w:rFonts w:ascii="Times New Roman" w:eastAsia="Times New Roman" w:hAnsi="Times New Roman" w:cs="Times New Roman"/>
                <w:sz w:val="20"/>
                <w:szCs w:val="20"/>
              </w:rPr>
              <w:t>10609</w:t>
            </w:r>
          </w:p>
        </w:tc>
        <w:tc>
          <w:tcPr>
            <w:tcW w:w="759" w:type="dxa"/>
            <w:vAlign w:val="center"/>
          </w:tcPr>
          <w:p w:rsidR="0079768B" w:rsidRPr="0079768B" w:rsidRDefault="0079768B" w:rsidP="007976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68B">
              <w:rPr>
                <w:rFonts w:ascii="Times New Roman" w:eastAsia="Times New Roman" w:hAnsi="Times New Roman" w:cs="Times New Roman"/>
                <w:sz w:val="20"/>
                <w:szCs w:val="20"/>
              </w:rPr>
              <w:t>1397</w:t>
            </w:r>
          </w:p>
        </w:tc>
        <w:tc>
          <w:tcPr>
            <w:tcW w:w="941" w:type="dxa"/>
            <w:vAlign w:val="center"/>
          </w:tcPr>
          <w:p w:rsidR="0079768B" w:rsidRPr="0079768B" w:rsidRDefault="0079768B" w:rsidP="007976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68B">
              <w:rPr>
                <w:rFonts w:ascii="Times New Roman" w:eastAsia="Times New Roman" w:hAnsi="Times New Roman" w:cs="Times New Roman"/>
                <w:sz w:val="20"/>
                <w:szCs w:val="20"/>
              </w:rPr>
              <w:t>1348</w:t>
            </w:r>
          </w:p>
        </w:tc>
        <w:tc>
          <w:tcPr>
            <w:tcW w:w="819" w:type="dxa"/>
            <w:vAlign w:val="center"/>
          </w:tcPr>
          <w:p w:rsidR="0079768B" w:rsidRPr="0079768B" w:rsidRDefault="0079768B" w:rsidP="007976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68B">
              <w:rPr>
                <w:rFonts w:ascii="Times New Roman" w:eastAsia="Times New Roman" w:hAnsi="Times New Roman" w:cs="Times New Roman"/>
                <w:sz w:val="20"/>
                <w:szCs w:val="20"/>
              </w:rPr>
              <w:t>3280</w:t>
            </w:r>
          </w:p>
        </w:tc>
        <w:tc>
          <w:tcPr>
            <w:tcW w:w="989" w:type="dxa"/>
            <w:vAlign w:val="center"/>
          </w:tcPr>
          <w:p w:rsidR="0079768B" w:rsidRPr="0079768B" w:rsidRDefault="0079768B" w:rsidP="007976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68B">
              <w:rPr>
                <w:rFonts w:ascii="Times New Roman" w:eastAsia="Times New Roman" w:hAnsi="Times New Roman" w:cs="Times New Roman"/>
                <w:sz w:val="20"/>
                <w:szCs w:val="20"/>
              </w:rPr>
              <w:t>7486</w:t>
            </w:r>
          </w:p>
        </w:tc>
        <w:tc>
          <w:tcPr>
            <w:tcW w:w="866" w:type="dxa"/>
            <w:vAlign w:val="center"/>
          </w:tcPr>
          <w:p w:rsidR="0079768B" w:rsidRPr="0079768B" w:rsidRDefault="0079768B" w:rsidP="007976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68B">
              <w:rPr>
                <w:rFonts w:ascii="Times New Roman" w:eastAsia="Times New Roman" w:hAnsi="Times New Roman" w:cs="Times New Roman"/>
                <w:sz w:val="20"/>
                <w:szCs w:val="20"/>
              </w:rPr>
              <w:t>3354</w:t>
            </w:r>
          </w:p>
        </w:tc>
        <w:tc>
          <w:tcPr>
            <w:tcW w:w="876" w:type="dxa"/>
            <w:vAlign w:val="center"/>
          </w:tcPr>
          <w:p w:rsidR="0079768B" w:rsidRPr="0079768B" w:rsidRDefault="0079768B" w:rsidP="007976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68B">
              <w:rPr>
                <w:rFonts w:ascii="Times New Roman" w:eastAsia="Times New Roman" w:hAnsi="Times New Roman" w:cs="Times New Roman"/>
                <w:sz w:val="20"/>
                <w:szCs w:val="20"/>
              </w:rPr>
              <w:t>5954</w:t>
            </w:r>
          </w:p>
        </w:tc>
        <w:tc>
          <w:tcPr>
            <w:tcW w:w="774" w:type="dxa"/>
            <w:vAlign w:val="center"/>
          </w:tcPr>
          <w:p w:rsidR="0079768B" w:rsidRPr="0079768B" w:rsidRDefault="0079768B" w:rsidP="007976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68B">
              <w:rPr>
                <w:rFonts w:ascii="Times New Roman" w:eastAsia="Times New Roman" w:hAnsi="Times New Roman" w:cs="Times New Roman"/>
                <w:sz w:val="20"/>
                <w:szCs w:val="20"/>
              </w:rPr>
              <w:t>41372</w:t>
            </w:r>
          </w:p>
        </w:tc>
      </w:tr>
      <w:tr w:rsidR="0079768B" w:rsidRPr="0079768B" w:rsidTr="0079768B">
        <w:trPr>
          <w:trHeight w:val="264"/>
        </w:trPr>
        <w:tc>
          <w:tcPr>
            <w:tcW w:w="2249" w:type="dxa"/>
            <w:hideMark/>
          </w:tcPr>
          <w:p w:rsidR="0079768B" w:rsidRPr="0079768B" w:rsidRDefault="0079768B" w:rsidP="007A31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79768B">
              <w:rPr>
                <w:rFonts w:ascii="Times New Roman" w:eastAsia="Times New Roman" w:hAnsi="Times New Roman" w:cs="Times New Roman"/>
                <w:sz w:val="20"/>
                <w:szCs w:val="20"/>
              </w:rPr>
              <w:t>отлов</w:t>
            </w:r>
          </w:p>
        </w:tc>
        <w:tc>
          <w:tcPr>
            <w:tcW w:w="760" w:type="dxa"/>
            <w:vAlign w:val="center"/>
          </w:tcPr>
          <w:p w:rsidR="0079768B" w:rsidRPr="0079768B" w:rsidRDefault="0079768B" w:rsidP="007976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68B">
              <w:rPr>
                <w:rFonts w:ascii="Times New Roman" w:eastAsia="Times New Roman" w:hAnsi="Times New Roman" w:cs="Times New Roman"/>
                <w:sz w:val="20"/>
                <w:szCs w:val="20"/>
              </w:rPr>
              <w:t>1452</w:t>
            </w:r>
          </w:p>
        </w:tc>
        <w:tc>
          <w:tcPr>
            <w:tcW w:w="998" w:type="dxa"/>
            <w:vAlign w:val="center"/>
          </w:tcPr>
          <w:p w:rsidR="0079768B" w:rsidRPr="0079768B" w:rsidRDefault="0079768B" w:rsidP="007976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68B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759" w:type="dxa"/>
            <w:vAlign w:val="center"/>
          </w:tcPr>
          <w:p w:rsidR="0079768B" w:rsidRPr="0079768B" w:rsidRDefault="0079768B" w:rsidP="007976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68B">
              <w:rPr>
                <w:rFonts w:ascii="Times New Roman" w:eastAsia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941" w:type="dxa"/>
            <w:vAlign w:val="center"/>
          </w:tcPr>
          <w:p w:rsidR="0079768B" w:rsidRPr="0079768B" w:rsidRDefault="0079768B" w:rsidP="007976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68B">
              <w:rPr>
                <w:rFonts w:ascii="Times New Roman" w:eastAsia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819" w:type="dxa"/>
            <w:vAlign w:val="center"/>
          </w:tcPr>
          <w:p w:rsidR="0079768B" w:rsidRPr="0079768B" w:rsidRDefault="0079768B" w:rsidP="007976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68B">
              <w:rPr>
                <w:rFonts w:ascii="Times New Roman" w:eastAsia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989" w:type="dxa"/>
            <w:vAlign w:val="center"/>
          </w:tcPr>
          <w:p w:rsidR="0079768B" w:rsidRPr="0079768B" w:rsidRDefault="0079768B" w:rsidP="007976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68B">
              <w:rPr>
                <w:rFonts w:ascii="Times New Roman" w:eastAsia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866" w:type="dxa"/>
            <w:vAlign w:val="center"/>
          </w:tcPr>
          <w:p w:rsidR="0079768B" w:rsidRPr="0079768B" w:rsidRDefault="0079768B" w:rsidP="007976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68B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876" w:type="dxa"/>
            <w:vAlign w:val="center"/>
          </w:tcPr>
          <w:p w:rsidR="0079768B" w:rsidRPr="0079768B" w:rsidRDefault="0079768B" w:rsidP="007976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68B">
              <w:rPr>
                <w:rFonts w:ascii="Times New Roman" w:eastAsia="Times New Roman" w:hAnsi="Times New Roman" w:cs="Times New Roman"/>
                <w:sz w:val="20"/>
                <w:szCs w:val="20"/>
              </w:rPr>
              <w:t>595</w:t>
            </w:r>
          </w:p>
        </w:tc>
        <w:tc>
          <w:tcPr>
            <w:tcW w:w="774" w:type="dxa"/>
            <w:vAlign w:val="center"/>
          </w:tcPr>
          <w:p w:rsidR="0079768B" w:rsidRPr="0079768B" w:rsidRDefault="0079768B" w:rsidP="007976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68B">
              <w:rPr>
                <w:rFonts w:ascii="Times New Roman" w:eastAsia="Times New Roman" w:hAnsi="Times New Roman" w:cs="Times New Roman"/>
                <w:sz w:val="20"/>
                <w:szCs w:val="20"/>
              </w:rPr>
              <w:t>4503</w:t>
            </w:r>
          </w:p>
        </w:tc>
      </w:tr>
      <w:tr w:rsidR="0079768B" w:rsidRPr="0079768B" w:rsidTr="0079768B">
        <w:trPr>
          <w:trHeight w:val="345"/>
        </w:trPr>
        <w:tc>
          <w:tcPr>
            <w:tcW w:w="2249" w:type="dxa"/>
            <w:hideMark/>
          </w:tcPr>
          <w:p w:rsidR="0079768B" w:rsidRPr="0079768B" w:rsidRDefault="0079768B" w:rsidP="007976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9768B">
              <w:rPr>
                <w:rFonts w:ascii="Times New Roman" w:eastAsia="Times New Roman" w:hAnsi="Times New Roman" w:cs="Times New Roman"/>
                <w:sz w:val="20"/>
                <w:szCs w:val="20"/>
              </w:rPr>
              <w:t>осудов, работающих под давлением</w:t>
            </w:r>
          </w:p>
        </w:tc>
        <w:tc>
          <w:tcPr>
            <w:tcW w:w="760" w:type="dxa"/>
            <w:vAlign w:val="center"/>
          </w:tcPr>
          <w:p w:rsidR="0079768B" w:rsidRPr="0079768B" w:rsidRDefault="0079768B" w:rsidP="007976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68B">
              <w:rPr>
                <w:rFonts w:ascii="Times New Roman" w:eastAsia="Times New Roman" w:hAnsi="Times New Roman" w:cs="Times New Roman"/>
                <w:sz w:val="20"/>
                <w:szCs w:val="20"/>
              </w:rPr>
              <w:t>5767</w:t>
            </w:r>
          </w:p>
        </w:tc>
        <w:tc>
          <w:tcPr>
            <w:tcW w:w="998" w:type="dxa"/>
            <w:vAlign w:val="center"/>
          </w:tcPr>
          <w:p w:rsidR="0079768B" w:rsidRPr="0079768B" w:rsidRDefault="0079768B" w:rsidP="007976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68B">
              <w:rPr>
                <w:rFonts w:ascii="Times New Roman" w:eastAsia="Times New Roman" w:hAnsi="Times New Roman" w:cs="Times New Roman"/>
                <w:sz w:val="20"/>
                <w:szCs w:val="20"/>
              </w:rPr>
              <w:t>9823</w:t>
            </w:r>
          </w:p>
        </w:tc>
        <w:tc>
          <w:tcPr>
            <w:tcW w:w="759" w:type="dxa"/>
            <w:vAlign w:val="center"/>
          </w:tcPr>
          <w:p w:rsidR="0079768B" w:rsidRPr="0079768B" w:rsidRDefault="0079768B" w:rsidP="007976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68B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941" w:type="dxa"/>
            <w:vAlign w:val="center"/>
          </w:tcPr>
          <w:p w:rsidR="0079768B" w:rsidRPr="0079768B" w:rsidRDefault="0079768B" w:rsidP="007976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68B">
              <w:rPr>
                <w:rFonts w:ascii="Times New Roman" w:eastAsia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819" w:type="dxa"/>
            <w:vAlign w:val="center"/>
          </w:tcPr>
          <w:p w:rsidR="0079768B" w:rsidRPr="0079768B" w:rsidRDefault="0079768B" w:rsidP="007976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68B">
              <w:rPr>
                <w:rFonts w:ascii="Times New Roman" w:eastAsia="Times New Roman" w:hAnsi="Times New Roman" w:cs="Times New Roman"/>
                <w:sz w:val="20"/>
                <w:szCs w:val="20"/>
              </w:rPr>
              <w:t>2561</w:t>
            </w:r>
          </w:p>
        </w:tc>
        <w:tc>
          <w:tcPr>
            <w:tcW w:w="989" w:type="dxa"/>
            <w:vAlign w:val="center"/>
          </w:tcPr>
          <w:p w:rsidR="0079768B" w:rsidRPr="0079768B" w:rsidRDefault="0079768B" w:rsidP="007976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68B">
              <w:rPr>
                <w:rFonts w:ascii="Times New Roman" w:eastAsia="Times New Roman" w:hAnsi="Times New Roman" w:cs="Times New Roman"/>
                <w:sz w:val="20"/>
                <w:szCs w:val="20"/>
              </w:rPr>
              <w:t>6155</w:t>
            </w:r>
          </w:p>
        </w:tc>
        <w:tc>
          <w:tcPr>
            <w:tcW w:w="866" w:type="dxa"/>
            <w:vAlign w:val="center"/>
          </w:tcPr>
          <w:p w:rsidR="0079768B" w:rsidRPr="0079768B" w:rsidRDefault="0079768B" w:rsidP="007976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68B">
              <w:rPr>
                <w:rFonts w:ascii="Times New Roman" w:eastAsia="Times New Roman" w:hAnsi="Times New Roman" w:cs="Times New Roman"/>
                <w:sz w:val="20"/>
                <w:szCs w:val="20"/>
              </w:rPr>
              <w:t>2730</w:t>
            </w:r>
          </w:p>
        </w:tc>
        <w:tc>
          <w:tcPr>
            <w:tcW w:w="876" w:type="dxa"/>
            <w:vAlign w:val="center"/>
          </w:tcPr>
          <w:p w:rsidR="0079768B" w:rsidRPr="0079768B" w:rsidRDefault="0079768B" w:rsidP="007976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68B">
              <w:rPr>
                <w:rFonts w:ascii="Times New Roman" w:eastAsia="Times New Roman" w:hAnsi="Times New Roman" w:cs="Times New Roman"/>
                <w:sz w:val="20"/>
                <w:szCs w:val="20"/>
              </w:rPr>
              <w:t>4676</w:t>
            </w:r>
          </w:p>
        </w:tc>
        <w:tc>
          <w:tcPr>
            <w:tcW w:w="774" w:type="dxa"/>
            <w:vAlign w:val="center"/>
          </w:tcPr>
          <w:p w:rsidR="0079768B" w:rsidRPr="0079768B" w:rsidRDefault="0079768B" w:rsidP="007976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68B">
              <w:rPr>
                <w:rFonts w:ascii="Times New Roman" w:eastAsia="Times New Roman" w:hAnsi="Times New Roman" w:cs="Times New Roman"/>
                <w:sz w:val="20"/>
                <w:szCs w:val="20"/>
              </w:rPr>
              <w:t>33643</w:t>
            </w:r>
          </w:p>
        </w:tc>
      </w:tr>
      <w:tr w:rsidR="0079768B" w:rsidRPr="00E56F08" w:rsidTr="0079768B">
        <w:trPr>
          <w:trHeight w:val="264"/>
        </w:trPr>
        <w:tc>
          <w:tcPr>
            <w:tcW w:w="2249" w:type="dxa"/>
            <w:hideMark/>
          </w:tcPr>
          <w:p w:rsidR="0079768B" w:rsidRPr="0079768B" w:rsidRDefault="0079768B" w:rsidP="00E56F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79768B">
              <w:rPr>
                <w:rFonts w:ascii="Times New Roman" w:eastAsia="Times New Roman" w:hAnsi="Times New Roman" w:cs="Times New Roman"/>
                <w:sz w:val="20"/>
                <w:szCs w:val="20"/>
              </w:rPr>
              <w:t>рубопроводов пара и горячей воды</w:t>
            </w:r>
          </w:p>
        </w:tc>
        <w:tc>
          <w:tcPr>
            <w:tcW w:w="760" w:type="dxa"/>
            <w:vAlign w:val="center"/>
          </w:tcPr>
          <w:p w:rsidR="0079768B" w:rsidRPr="0079768B" w:rsidRDefault="0079768B" w:rsidP="007976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68B">
              <w:rPr>
                <w:rFonts w:ascii="Times New Roman" w:eastAsia="Times New Roman" w:hAnsi="Times New Roman" w:cs="Times New Roman"/>
                <w:sz w:val="20"/>
                <w:szCs w:val="20"/>
              </w:rPr>
              <w:t>725</w:t>
            </w:r>
          </w:p>
        </w:tc>
        <w:tc>
          <w:tcPr>
            <w:tcW w:w="998" w:type="dxa"/>
            <w:vAlign w:val="center"/>
          </w:tcPr>
          <w:p w:rsidR="0079768B" w:rsidRPr="0079768B" w:rsidRDefault="0079768B" w:rsidP="007976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68B">
              <w:rPr>
                <w:rFonts w:ascii="Times New Roman" w:eastAsia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759" w:type="dxa"/>
            <w:vAlign w:val="center"/>
          </w:tcPr>
          <w:p w:rsidR="0079768B" w:rsidRPr="0079768B" w:rsidRDefault="0079768B" w:rsidP="007976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68B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41" w:type="dxa"/>
            <w:vAlign w:val="center"/>
          </w:tcPr>
          <w:p w:rsidR="0079768B" w:rsidRPr="0079768B" w:rsidRDefault="0079768B" w:rsidP="007976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68B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819" w:type="dxa"/>
            <w:vAlign w:val="center"/>
          </w:tcPr>
          <w:p w:rsidR="0079768B" w:rsidRPr="0079768B" w:rsidRDefault="0079768B" w:rsidP="007976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68B"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989" w:type="dxa"/>
            <w:vAlign w:val="center"/>
          </w:tcPr>
          <w:p w:rsidR="0079768B" w:rsidRPr="0079768B" w:rsidRDefault="0079768B" w:rsidP="007976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68B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866" w:type="dxa"/>
            <w:vAlign w:val="center"/>
          </w:tcPr>
          <w:p w:rsidR="0079768B" w:rsidRPr="0079768B" w:rsidRDefault="0079768B" w:rsidP="007976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68B">
              <w:rPr>
                <w:rFonts w:ascii="Times New Roman" w:eastAsia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876" w:type="dxa"/>
            <w:vAlign w:val="center"/>
          </w:tcPr>
          <w:p w:rsidR="0079768B" w:rsidRPr="0079768B" w:rsidRDefault="0079768B" w:rsidP="007976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68B">
              <w:rPr>
                <w:rFonts w:ascii="Times New Roman" w:eastAsia="Times New Roman" w:hAnsi="Times New Roman" w:cs="Times New Roman"/>
                <w:sz w:val="20"/>
                <w:szCs w:val="20"/>
              </w:rPr>
              <w:t>683</w:t>
            </w:r>
          </w:p>
        </w:tc>
        <w:tc>
          <w:tcPr>
            <w:tcW w:w="774" w:type="dxa"/>
            <w:vAlign w:val="center"/>
          </w:tcPr>
          <w:p w:rsidR="0079768B" w:rsidRPr="0079768B" w:rsidRDefault="0079768B" w:rsidP="007976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68B">
              <w:rPr>
                <w:rFonts w:ascii="Times New Roman" w:eastAsia="Times New Roman" w:hAnsi="Times New Roman" w:cs="Times New Roman"/>
                <w:sz w:val="20"/>
                <w:szCs w:val="20"/>
              </w:rPr>
              <w:t>3226</w:t>
            </w:r>
          </w:p>
        </w:tc>
      </w:tr>
    </w:tbl>
    <w:p w:rsidR="00637032" w:rsidRDefault="00637032" w:rsidP="006370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676C" w:rsidRDefault="006F676C" w:rsidP="006370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76C">
        <w:rPr>
          <w:rFonts w:ascii="Times New Roman" w:eastAsia="Times New Roman" w:hAnsi="Times New Roman" w:cs="Times New Roman"/>
          <w:sz w:val="28"/>
          <w:szCs w:val="28"/>
        </w:rPr>
        <w:t>Надзор за указанным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F67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объектами котлонадзора</w:t>
      </w:r>
      <w:r w:rsidRPr="006F676C">
        <w:rPr>
          <w:rFonts w:ascii="Times New Roman" w:eastAsia="Times New Roman" w:hAnsi="Times New Roman" w:cs="Times New Roman"/>
          <w:sz w:val="28"/>
          <w:szCs w:val="28"/>
        </w:rPr>
        <w:t xml:space="preserve"> ведут на всех территориях Управления всего </w:t>
      </w:r>
      <w:r w:rsidR="007460DA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6F676C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государственных инспектор</w:t>
      </w:r>
      <w:r w:rsidR="007460D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37032">
        <w:rPr>
          <w:rFonts w:ascii="Times New Roman" w:eastAsia="Times New Roman" w:hAnsi="Times New Roman" w:cs="Times New Roman"/>
          <w:sz w:val="28"/>
          <w:szCs w:val="28"/>
        </w:rPr>
        <w:t>. И</w:t>
      </w:r>
      <w:r w:rsidRPr="006F676C">
        <w:rPr>
          <w:rFonts w:ascii="Times New Roman" w:eastAsia="Times New Roman" w:hAnsi="Times New Roman" w:cs="Times New Roman"/>
          <w:sz w:val="28"/>
          <w:szCs w:val="28"/>
        </w:rPr>
        <w:t xml:space="preserve">з них </w:t>
      </w:r>
      <w:r w:rsidR="00637032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Pr="006F676C">
        <w:rPr>
          <w:rFonts w:ascii="Times New Roman" w:eastAsia="Times New Roman" w:hAnsi="Times New Roman" w:cs="Times New Roman"/>
          <w:sz w:val="28"/>
          <w:szCs w:val="28"/>
        </w:rPr>
        <w:t>Санкт-Петербург</w:t>
      </w:r>
      <w:r w:rsidR="0063703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F676C">
        <w:rPr>
          <w:rFonts w:ascii="Times New Roman" w:eastAsia="Times New Roman" w:hAnsi="Times New Roman" w:cs="Times New Roman"/>
          <w:sz w:val="28"/>
          <w:szCs w:val="28"/>
        </w:rPr>
        <w:t xml:space="preserve"> и Ленинградск</w:t>
      </w:r>
      <w:r w:rsidR="00637032">
        <w:rPr>
          <w:rFonts w:ascii="Times New Roman" w:eastAsia="Times New Roman" w:hAnsi="Times New Roman" w:cs="Times New Roman"/>
          <w:sz w:val="28"/>
          <w:szCs w:val="28"/>
        </w:rPr>
        <w:t>ой области</w:t>
      </w:r>
      <w:r w:rsidRPr="006F676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F67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государственных служащих </w:t>
      </w:r>
      <w:r w:rsidRPr="004F518A">
        <w:rPr>
          <w:rFonts w:ascii="Times New Roman" w:eastAsia="Times New Roman" w:hAnsi="Times New Roman" w:cs="Times New Roman"/>
          <w:sz w:val="28"/>
          <w:szCs w:val="28"/>
        </w:rPr>
        <w:t>Северо-Западно</w:t>
      </w:r>
      <w:r w:rsidR="00FE5439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4F518A">
        <w:rPr>
          <w:rFonts w:ascii="Times New Roman" w:eastAsia="Times New Roman" w:hAnsi="Times New Roman" w:cs="Times New Roman"/>
          <w:sz w:val="28"/>
          <w:szCs w:val="28"/>
        </w:rPr>
        <w:t xml:space="preserve"> управлени</w:t>
      </w:r>
      <w:r w:rsidR="00FE543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F518A">
        <w:rPr>
          <w:rFonts w:ascii="Times New Roman" w:eastAsia="Times New Roman" w:hAnsi="Times New Roman" w:cs="Times New Roman"/>
          <w:sz w:val="28"/>
          <w:szCs w:val="28"/>
        </w:rPr>
        <w:t xml:space="preserve"> Ростехнадзора</w:t>
      </w:r>
      <w:r w:rsidRPr="006F676C">
        <w:rPr>
          <w:rFonts w:ascii="Times New Roman" w:eastAsia="Times New Roman" w:hAnsi="Times New Roman" w:cs="Times New Roman"/>
          <w:sz w:val="28"/>
          <w:szCs w:val="28"/>
        </w:rPr>
        <w:t xml:space="preserve">. В большинстве регионов надзор совмещённый, то есть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 Управления</w:t>
      </w:r>
      <w:r w:rsidRPr="006F67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676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осуществляет не только </w:t>
      </w:r>
      <w:r>
        <w:rPr>
          <w:rFonts w:ascii="Times New Roman" w:eastAsia="Times New Roman" w:hAnsi="Times New Roman" w:cs="Times New Roman"/>
          <w:sz w:val="28"/>
          <w:szCs w:val="28"/>
        </w:rPr>
        <w:t>надзор за оборудованием, работающим под давлением</w:t>
      </w:r>
      <w:r w:rsidRPr="006F676C">
        <w:rPr>
          <w:rFonts w:ascii="Times New Roman" w:eastAsia="Times New Roman" w:hAnsi="Times New Roman" w:cs="Times New Roman"/>
          <w:sz w:val="28"/>
          <w:szCs w:val="28"/>
        </w:rPr>
        <w:t>, но и другие виды надзора (</w:t>
      </w:r>
      <w:r w:rsidR="00FE5439">
        <w:rPr>
          <w:rFonts w:ascii="Times New Roman" w:eastAsia="Times New Roman" w:hAnsi="Times New Roman" w:cs="Times New Roman"/>
          <w:sz w:val="28"/>
          <w:szCs w:val="28"/>
        </w:rPr>
        <w:t xml:space="preserve">например,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газовый надзор,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химнадзор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энергетический надзор и т.п.</w:t>
      </w:r>
      <w:r w:rsidRPr="006F676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F66E7" w:rsidRDefault="006F67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F676C">
        <w:rPr>
          <w:rFonts w:ascii="Times New Roman" w:eastAsia="Times New Roman" w:hAnsi="Times New Roman" w:cs="Times New Roman"/>
          <w:sz w:val="28"/>
          <w:szCs w:val="28"/>
        </w:rPr>
        <w:t>За 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F676C">
        <w:rPr>
          <w:rFonts w:ascii="Times New Roman" w:eastAsia="Times New Roman" w:hAnsi="Times New Roman" w:cs="Times New Roman"/>
          <w:sz w:val="28"/>
          <w:szCs w:val="28"/>
        </w:rPr>
        <w:t xml:space="preserve"> год проведено </w:t>
      </w:r>
      <w:r w:rsidR="0048090E">
        <w:rPr>
          <w:rFonts w:ascii="Times New Roman" w:eastAsia="Times New Roman" w:hAnsi="Times New Roman" w:cs="Times New Roman"/>
          <w:sz w:val="28"/>
          <w:szCs w:val="28"/>
        </w:rPr>
        <w:t xml:space="preserve"> 1088 </w:t>
      </w:r>
      <w:r w:rsidRPr="006F676C">
        <w:rPr>
          <w:rFonts w:ascii="Times New Roman" w:eastAsia="Times New Roman" w:hAnsi="Times New Roman" w:cs="Times New Roman"/>
          <w:sz w:val="28"/>
          <w:szCs w:val="28"/>
        </w:rPr>
        <w:t xml:space="preserve">проверок в отношении юридических лиц, из них </w:t>
      </w:r>
      <w:r w:rsidR="0048090E">
        <w:rPr>
          <w:rFonts w:ascii="Times New Roman" w:eastAsia="Times New Roman" w:hAnsi="Times New Roman" w:cs="Times New Roman"/>
          <w:sz w:val="28"/>
          <w:szCs w:val="28"/>
        </w:rPr>
        <w:t xml:space="preserve">- 250 </w:t>
      </w:r>
      <w:r w:rsidRPr="006F676C">
        <w:rPr>
          <w:rFonts w:ascii="Times New Roman" w:eastAsia="Times New Roman" w:hAnsi="Times New Roman" w:cs="Times New Roman"/>
          <w:sz w:val="28"/>
          <w:szCs w:val="28"/>
        </w:rPr>
        <w:t xml:space="preserve">плановых и </w:t>
      </w:r>
      <w:r w:rsidR="0048090E">
        <w:rPr>
          <w:rFonts w:ascii="Times New Roman" w:eastAsia="Times New Roman" w:hAnsi="Times New Roman" w:cs="Times New Roman"/>
          <w:sz w:val="28"/>
          <w:szCs w:val="28"/>
        </w:rPr>
        <w:t>791</w:t>
      </w:r>
      <w:r w:rsidRPr="006F676C">
        <w:rPr>
          <w:rFonts w:ascii="Times New Roman" w:eastAsia="Times New Roman" w:hAnsi="Times New Roman" w:cs="Times New Roman"/>
          <w:sz w:val="28"/>
          <w:szCs w:val="28"/>
        </w:rPr>
        <w:t xml:space="preserve"> внепланов</w:t>
      </w:r>
      <w:r w:rsidR="0048090E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6F676C">
        <w:rPr>
          <w:rFonts w:ascii="Times New Roman" w:eastAsia="Times New Roman" w:hAnsi="Times New Roman" w:cs="Times New Roman"/>
          <w:sz w:val="28"/>
          <w:szCs w:val="28"/>
        </w:rPr>
        <w:t xml:space="preserve"> провер</w:t>
      </w:r>
      <w:r w:rsidR="0048090E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6F676C">
        <w:rPr>
          <w:rFonts w:ascii="Times New Roman" w:eastAsia="Times New Roman" w:hAnsi="Times New Roman" w:cs="Times New Roman"/>
          <w:sz w:val="28"/>
          <w:szCs w:val="28"/>
        </w:rPr>
        <w:t xml:space="preserve">, из них - </w:t>
      </w:r>
      <w:r w:rsidR="0048090E">
        <w:rPr>
          <w:rFonts w:ascii="Times New Roman" w:eastAsia="Times New Roman" w:hAnsi="Times New Roman" w:cs="Times New Roman"/>
          <w:sz w:val="28"/>
          <w:szCs w:val="28"/>
        </w:rPr>
        <w:t>101</w:t>
      </w:r>
      <w:r w:rsidRPr="006F676C">
        <w:rPr>
          <w:rFonts w:ascii="Times New Roman" w:eastAsia="Times New Roman" w:hAnsi="Times New Roman" w:cs="Times New Roman"/>
          <w:sz w:val="28"/>
          <w:szCs w:val="28"/>
        </w:rPr>
        <w:t xml:space="preserve"> провер</w:t>
      </w:r>
      <w:r w:rsidR="0048090E">
        <w:rPr>
          <w:rFonts w:ascii="Times New Roman" w:eastAsia="Times New Roman" w:hAnsi="Times New Roman" w:cs="Times New Roman"/>
          <w:sz w:val="28"/>
          <w:szCs w:val="28"/>
        </w:rPr>
        <w:t xml:space="preserve">ка </w:t>
      </w:r>
      <w:r w:rsidRPr="006F676C">
        <w:rPr>
          <w:rFonts w:ascii="Times New Roman" w:eastAsia="Times New Roman" w:hAnsi="Times New Roman" w:cs="Times New Roman"/>
          <w:sz w:val="28"/>
          <w:szCs w:val="28"/>
        </w:rPr>
        <w:t>в рамках исполнения предписаний, выданных по результатам проведенных ранее проверок</w:t>
      </w:r>
      <w:r w:rsidR="00D236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8090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D23611">
        <w:rPr>
          <w:rFonts w:ascii="Times New Roman" w:eastAsia="Times New Roman" w:hAnsi="Times New Roman" w:cs="Times New Roman"/>
          <w:sz w:val="28"/>
          <w:szCs w:val="28"/>
        </w:rPr>
        <w:t xml:space="preserve">мероприятий по контролю, связанных с приёмкой и пуском в эксплуатацию оборудования - </w:t>
      </w:r>
      <w:r w:rsidR="0048090E">
        <w:rPr>
          <w:rFonts w:ascii="Times New Roman" w:eastAsia="Times New Roman" w:hAnsi="Times New Roman" w:cs="Times New Roman"/>
          <w:sz w:val="28"/>
          <w:szCs w:val="28"/>
        </w:rPr>
        <w:t>640</w:t>
      </w:r>
      <w:r w:rsidR="00D23611">
        <w:rPr>
          <w:rFonts w:ascii="Times New Roman" w:eastAsia="Times New Roman" w:hAnsi="Times New Roman" w:cs="Times New Roman"/>
          <w:sz w:val="28"/>
          <w:szCs w:val="28"/>
        </w:rPr>
        <w:t xml:space="preserve"> ед.</w:t>
      </w:r>
      <w:r w:rsidRPr="006F676C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</w:t>
      </w:r>
      <w:r w:rsidR="00D23611">
        <w:rPr>
          <w:rFonts w:ascii="Times New Roman" w:eastAsia="Times New Roman" w:hAnsi="Times New Roman" w:cs="Times New Roman"/>
          <w:sz w:val="28"/>
          <w:szCs w:val="28"/>
        </w:rPr>
        <w:t>проведённых мероприятий</w:t>
      </w:r>
      <w:r w:rsidRPr="006F676C">
        <w:rPr>
          <w:rFonts w:ascii="Times New Roman" w:eastAsia="Times New Roman" w:hAnsi="Times New Roman" w:cs="Times New Roman"/>
          <w:sz w:val="28"/>
          <w:szCs w:val="28"/>
        </w:rPr>
        <w:t xml:space="preserve"> выявлено и предписано к устранению </w:t>
      </w:r>
      <w:r w:rsidR="0048090E">
        <w:rPr>
          <w:rFonts w:ascii="Times New Roman" w:eastAsia="Times New Roman" w:hAnsi="Times New Roman" w:cs="Times New Roman"/>
          <w:sz w:val="28"/>
          <w:szCs w:val="28"/>
        </w:rPr>
        <w:t>2251</w:t>
      </w:r>
      <w:r w:rsidRPr="006F676C">
        <w:rPr>
          <w:rFonts w:ascii="Times New Roman" w:eastAsia="Times New Roman" w:hAnsi="Times New Roman" w:cs="Times New Roman"/>
          <w:sz w:val="28"/>
          <w:szCs w:val="28"/>
        </w:rPr>
        <w:t xml:space="preserve"> нарушени</w:t>
      </w:r>
      <w:r w:rsidR="0048090E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6F676C">
        <w:rPr>
          <w:rFonts w:ascii="Times New Roman" w:eastAsia="Times New Roman" w:hAnsi="Times New Roman" w:cs="Times New Roman"/>
          <w:sz w:val="28"/>
          <w:szCs w:val="28"/>
        </w:rPr>
        <w:t>требований Правил и</w:t>
      </w:r>
      <w:proofErr w:type="gramEnd"/>
      <w:r w:rsidRPr="006F676C">
        <w:rPr>
          <w:rFonts w:ascii="Times New Roman" w:eastAsia="Times New Roman" w:hAnsi="Times New Roman" w:cs="Times New Roman"/>
          <w:sz w:val="28"/>
          <w:szCs w:val="28"/>
        </w:rPr>
        <w:t xml:space="preserve"> норм безопасности.</w:t>
      </w:r>
    </w:p>
    <w:p w:rsidR="009D231D" w:rsidRDefault="002A2A2E" w:rsidP="002A2A2E">
      <w:pPr>
        <w:spacing w:after="0" w:line="360" w:lineRule="auto"/>
        <w:ind w:left="720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D231D">
        <w:rPr>
          <w:rFonts w:ascii="Times New Roman" w:eastAsia="Times New Roman" w:hAnsi="Times New Roman" w:cs="Times New Roman"/>
          <w:sz w:val="28"/>
          <w:szCs w:val="28"/>
        </w:rPr>
        <w:t>Таблица 2</w:t>
      </w:r>
    </w:p>
    <w:tbl>
      <w:tblPr>
        <w:tblStyle w:val="ac"/>
        <w:tblW w:w="10031" w:type="dxa"/>
        <w:tblLook w:val="04A0" w:firstRow="1" w:lastRow="0" w:firstColumn="1" w:lastColumn="0" w:noHBand="0" w:noVBand="1"/>
      </w:tblPr>
      <w:tblGrid>
        <w:gridCol w:w="2285"/>
        <w:gridCol w:w="761"/>
        <w:gridCol w:w="999"/>
        <w:gridCol w:w="760"/>
        <w:gridCol w:w="942"/>
        <w:gridCol w:w="820"/>
        <w:gridCol w:w="990"/>
        <w:gridCol w:w="867"/>
        <w:gridCol w:w="877"/>
        <w:gridCol w:w="730"/>
      </w:tblGrid>
      <w:tr w:rsidR="002A2A2E" w:rsidRPr="00585F4C" w:rsidTr="000B281D">
        <w:tc>
          <w:tcPr>
            <w:tcW w:w="10031" w:type="dxa"/>
            <w:gridSpan w:val="10"/>
          </w:tcPr>
          <w:p w:rsidR="002A2A2E" w:rsidRPr="00585F4C" w:rsidRDefault="002A2A2E" w:rsidP="002A2A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Сводные показатели за 2017 год</w:t>
            </w:r>
          </w:p>
        </w:tc>
      </w:tr>
      <w:tr w:rsidR="002A2A2E" w:rsidRPr="00585F4C" w:rsidTr="000B281D">
        <w:tc>
          <w:tcPr>
            <w:tcW w:w="2285" w:type="dxa"/>
          </w:tcPr>
          <w:p w:rsidR="002A2A2E" w:rsidRPr="00585F4C" w:rsidRDefault="00DD5DDB" w:rsidP="000B28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017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761" w:type="dxa"/>
          </w:tcPr>
          <w:p w:rsidR="002A2A2E" w:rsidRPr="00585F4C" w:rsidRDefault="002A2A2E" w:rsidP="000B28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5F4C">
              <w:rPr>
                <w:rFonts w:ascii="Times New Roman" w:eastAsia="Times New Roman" w:hAnsi="Times New Roman" w:cs="Times New Roman"/>
                <w:sz w:val="12"/>
                <w:szCs w:val="12"/>
              </w:rPr>
              <w:t>Санкт-Петербург</w:t>
            </w:r>
          </w:p>
        </w:tc>
        <w:tc>
          <w:tcPr>
            <w:tcW w:w="999" w:type="dxa"/>
          </w:tcPr>
          <w:p w:rsidR="002A2A2E" w:rsidRPr="00585F4C" w:rsidRDefault="002A2A2E" w:rsidP="000B28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5F4C">
              <w:rPr>
                <w:rFonts w:ascii="Times New Roman" w:eastAsia="Times New Roman" w:hAnsi="Times New Roman" w:cs="Times New Roman"/>
                <w:sz w:val="12"/>
                <w:szCs w:val="12"/>
              </w:rPr>
              <w:t>Ленинградская область</w:t>
            </w:r>
          </w:p>
        </w:tc>
        <w:tc>
          <w:tcPr>
            <w:tcW w:w="760" w:type="dxa"/>
          </w:tcPr>
          <w:p w:rsidR="002A2A2E" w:rsidRPr="00585F4C" w:rsidRDefault="002A2A2E" w:rsidP="000B28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5F4C">
              <w:rPr>
                <w:rFonts w:ascii="Times New Roman" w:eastAsia="Times New Roman" w:hAnsi="Times New Roman" w:cs="Times New Roman"/>
                <w:sz w:val="12"/>
                <w:szCs w:val="12"/>
              </w:rPr>
              <w:t>Псковская область</w:t>
            </w:r>
          </w:p>
        </w:tc>
        <w:tc>
          <w:tcPr>
            <w:tcW w:w="942" w:type="dxa"/>
          </w:tcPr>
          <w:p w:rsidR="002A2A2E" w:rsidRPr="00585F4C" w:rsidRDefault="002A2A2E" w:rsidP="000B28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5F4C">
              <w:rPr>
                <w:rFonts w:ascii="Times New Roman" w:eastAsia="Times New Roman" w:hAnsi="Times New Roman" w:cs="Times New Roman"/>
                <w:sz w:val="12"/>
                <w:szCs w:val="12"/>
              </w:rPr>
              <w:t>Новгородская область</w:t>
            </w:r>
          </w:p>
        </w:tc>
        <w:tc>
          <w:tcPr>
            <w:tcW w:w="820" w:type="dxa"/>
          </w:tcPr>
          <w:p w:rsidR="002A2A2E" w:rsidRPr="00585F4C" w:rsidRDefault="002A2A2E" w:rsidP="000B28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5F4C">
              <w:rPr>
                <w:rFonts w:ascii="Times New Roman" w:eastAsia="Times New Roman" w:hAnsi="Times New Roman" w:cs="Times New Roman"/>
                <w:sz w:val="12"/>
                <w:szCs w:val="12"/>
              </w:rPr>
              <w:t>Республика Карелия</w:t>
            </w:r>
          </w:p>
        </w:tc>
        <w:tc>
          <w:tcPr>
            <w:tcW w:w="990" w:type="dxa"/>
          </w:tcPr>
          <w:p w:rsidR="002A2A2E" w:rsidRPr="00585F4C" w:rsidRDefault="002A2A2E" w:rsidP="000B28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5F4C">
              <w:rPr>
                <w:rFonts w:ascii="Times New Roman" w:eastAsia="Times New Roman" w:hAnsi="Times New Roman" w:cs="Times New Roman"/>
                <w:sz w:val="12"/>
                <w:szCs w:val="12"/>
              </w:rPr>
              <w:t>Архангельская область</w:t>
            </w:r>
          </w:p>
        </w:tc>
        <w:tc>
          <w:tcPr>
            <w:tcW w:w="867" w:type="dxa"/>
          </w:tcPr>
          <w:p w:rsidR="002A2A2E" w:rsidRPr="00585F4C" w:rsidRDefault="002A2A2E" w:rsidP="000B28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5F4C">
              <w:rPr>
                <w:rFonts w:ascii="Times New Roman" w:eastAsia="Times New Roman" w:hAnsi="Times New Roman" w:cs="Times New Roman"/>
                <w:sz w:val="12"/>
                <w:szCs w:val="12"/>
              </w:rPr>
              <w:t>Мурманская область</w:t>
            </w:r>
          </w:p>
        </w:tc>
        <w:tc>
          <w:tcPr>
            <w:tcW w:w="877" w:type="dxa"/>
          </w:tcPr>
          <w:p w:rsidR="002A2A2E" w:rsidRPr="00585F4C" w:rsidRDefault="002A2A2E" w:rsidP="007976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5F4C">
              <w:rPr>
                <w:rFonts w:ascii="Times New Roman" w:eastAsia="Times New Roman" w:hAnsi="Times New Roman" w:cs="Times New Roman"/>
                <w:sz w:val="12"/>
                <w:szCs w:val="12"/>
              </w:rPr>
              <w:t>Вологодская область</w:t>
            </w:r>
          </w:p>
        </w:tc>
        <w:tc>
          <w:tcPr>
            <w:tcW w:w="730" w:type="dxa"/>
          </w:tcPr>
          <w:p w:rsidR="002A2A2E" w:rsidRPr="00585F4C" w:rsidRDefault="002A2A2E" w:rsidP="000B28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F4C">
              <w:rPr>
                <w:rFonts w:ascii="Times New Roman" w:eastAsia="Times New Roman" w:hAnsi="Times New Roman" w:cs="Times New Roman"/>
                <w:sz w:val="12"/>
                <w:szCs w:val="12"/>
              </w:rPr>
              <w:t>Итого</w:t>
            </w:r>
          </w:p>
        </w:tc>
      </w:tr>
      <w:tr w:rsidR="002A2A2E" w:rsidRPr="00585F4C" w:rsidTr="000B281D">
        <w:tc>
          <w:tcPr>
            <w:tcW w:w="2285" w:type="dxa"/>
          </w:tcPr>
          <w:p w:rsidR="002A2A2E" w:rsidRPr="00C978DD" w:rsidRDefault="002A2A2E" w:rsidP="000B28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93A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 количество проверок (мероприятий по контролю), проведенных в отношении юридических лиц, индивидуальных предпринимателей, всего, в том числе:</w:t>
            </w:r>
          </w:p>
        </w:tc>
        <w:tc>
          <w:tcPr>
            <w:tcW w:w="761" w:type="dxa"/>
          </w:tcPr>
          <w:p w:rsidR="002A2A2E" w:rsidRPr="00C978DD" w:rsidRDefault="002A2A2E" w:rsidP="000B28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999" w:type="dxa"/>
          </w:tcPr>
          <w:p w:rsidR="002A2A2E" w:rsidRPr="00C978DD" w:rsidRDefault="002A2A2E" w:rsidP="000B28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760" w:type="dxa"/>
          </w:tcPr>
          <w:p w:rsidR="002A2A2E" w:rsidRPr="00C978DD" w:rsidRDefault="002A2A2E" w:rsidP="000B28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42" w:type="dxa"/>
          </w:tcPr>
          <w:p w:rsidR="002A2A2E" w:rsidRPr="00C978DD" w:rsidRDefault="002A2A2E" w:rsidP="000B28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820" w:type="dxa"/>
          </w:tcPr>
          <w:p w:rsidR="002A2A2E" w:rsidRPr="00C978DD" w:rsidRDefault="002A2A2E" w:rsidP="000B28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990" w:type="dxa"/>
          </w:tcPr>
          <w:p w:rsidR="002A2A2E" w:rsidRPr="00C978DD" w:rsidRDefault="002A2A2E" w:rsidP="000B28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67" w:type="dxa"/>
          </w:tcPr>
          <w:p w:rsidR="002A2A2E" w:rsidRPr="00C978DD" w:rsidRDefault="002A2A2E" w:rsidP="000B28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7" w:type="dxa"/>
          </w:tcPr>
          <w:p w:rsidR="002A2A2E" w:rsidRPr="00C978DD" w:rsidRDefault="002A2A2E" w:rsidP="000B28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730" w:type="dxa"/>
          </w:tcPr>
          <w:p w:rsidR="002A2A2E" w:rsidRPr="00C978DD" w:rsidRDefault="002A2A2E" w:rsidP="000B28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1088</w:t>
            </w:r>
          </w:p>
        </w:tc>
      </w:tr>
      <w:tr w:rsidR="002A2A2E" w:rsidRPr="00585F4C" w:rsidTr="000B281D">
        <w:tc>
          <w:tcPr>
            <w:tcW w:w="2285" w:type="dxa"/>
          </w:tcPr>
          <w:p w:rsidR="002A2A2E" w:rsidRPr="00C978DD" w:rsidRDefault="002A2A2E" w:rsidP="000B28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93A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плановые проверки</w:t>
            </w:r>
          </w:p>
        </w:tc>
        <w:tc>
          <w:tcPr>
            <w:tcW w:w="761" w:type="dxa"/>
          </w:tcPr>
          <w:p w:rsidR="002A2A2E" w:rsidRPr="00C978DD" w:rsidRDefault="002A2A2E" w:rsidP="000B28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999" w:type="dxa"/>
          </w:tcPr>
          <w:p w:rsidR="002A2A2E" w:rsidRPr="00C978DD" w:rsidRDefault="002A2A2E" w:rsidP="000B28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60" w:type="dxa"/>
          </w:tcPr>
          <w:p w:rsidR="002A2A2E" w:rsidRPr="00C978DD" w:rsidRDefault="002A2A2E" w:rsidP="000B28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2" w:type="dxa"/>
          </w:tcPr>
          <w:p w:rsidR="002A2A2E" w:rsidRPr="00C978DD" w:rsidRDefault="002A2A2E" w:rsidP="000B28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20" w:type="dxa"/>
          </w:tcPr>
          <w:p w:rsidR="002A2A2E" w:rsidRPr="00C978DD" w:rsidRDefault="002A2A2E" w:rsidP="000B28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0" w:type="dxa"/>
          </w:tcPr>
          <w:p w:rsidR="002A2A2E" w:rsidRPr="00C978DD" w:rsidRDefault="002A2A2E" w:rsidP="000B28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67" w:type="dxa"/>
          </w:tcPr>
          <w:p w:rsidR="002A2A2E" w:rsidRPr="00C978DD" w:rsidRDefault="002A2A2E" w:rsidP="000B28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77" w:type="dxa"/>
          </w:tcPr>
          <w:p w:rsidR="002A2A2E" w:rsidRPr="00C978DD" w:rsidRDefault="002A2A2E" w:rsidP="000B28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30" w:type="dxa"/>
          </w:tcPr>
          <w:p w:rsidR="002A2A2E" w:rsidRPr="00C978DD" w:rsidRDefault="002A2A2E" w:rsidP="000B28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2A2A2E" w:rsidRPr="00585F4C" w:rsidTr="000B281D">
        <w:tc>
          <w:tcPr>
            <w:tcW w:w="2285" w:type="dxa"/>
          </w:tcPr>
          <w:p w:rsidR="002A2A2E" w:rsidRPr="00C978DD" w:rsidRDefault="002A2A2E" w:rsidP="000B28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93A">
              <w:rPr>
                <w:rFonts w:ascii="Times New Roman" w:eastAsia="Times New Roman" w:hAnsi="Times New Roman" w:cs="Times New Roman"/>
                <w:sz w:val="20"/>
                <w:szCs w:val="20"/>
              </w:rPr>
              <w:t>внеплановые проверки - всего, из них по следующим основаниям:</w:t>
            </w:r>
          </w:p>
        </w:tc>
        <w:tc>
          <w:tcPr>
            <w:tcW w:w="761" w:type="dxa"/>
          </w:tcPr>
          <w:p w:rsidR="002A2A2E" w:rsidRPr="00C978DD" w:rsidRDefault="002A2A2E" w:rsidP="000B28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99" w:type="dxa"/>
          </w:tcPr>
          <w:p w:rsidR="002A2A2E" w:rsidRPr="00C978DD" w:rsidRDefault="002A2A2E" w:rsidP="000B28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60" w:type="dxa"/>
          </w:tcPr>
          <w:p w:rsidR="002A2A2E" w:rsidRPr="00C978DD" w:rsidRDefault="002A2A2E" w:rsidP="000B28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42" w:type="dxa"/>
          </w:tcPr>
          <w:p w:rsidR="002A2A2E" w:rsidRPr="00C978DD" w:rsidRDefault="002A2A2E" w:rsidP="000B28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20" w:type="dxa"/>
          </w:tcPr>
          <w:p w:rsidR="002A2A2E" w:rsidRPr="00C978DD" w:rsidRDefault="002A2A2E" w:rsidP="000B28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0" w:type="dxa"/>
          </w:tcPr>
          <w:p w:rsidR="002A2A2E" w:rsidRPr="00C978DD" w:rsidRDefault="002A2A2E" w:rsidP="000B28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67" w:type="dxa"/>
          </w:tcPr>
          <w:p w:rsidR="002A2A2E" w:rsidRPr="00C978DD" w:rsidRDefault="002A2A2E" w:rsidP="000B28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77" w:type="dxa"/>
          </w:tcPr>
          <w:p w:rsidR="002A2A2E" w:rsidRPr="00C978DD" w:rsidRDefault="002A2A2E" w:rsidP="000B28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730" w:type="dxa"/>
          </w:tcPr>
          <w:p w:rsidR="002A2A2E" w:rsidRPr="00C978DD" w:rsidRDefault="002A2A2E" w:rsidP="000B28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791</w:t>
            </w:r>
          </w:p>
        </w:tc>
      </w:tr>
      <w:tr w:rsidR="00EC152A" w:rsidRPr="00585F4C" w:rsidTr="000B281D">
        <w:tc>
          <w:tcPr>
            <w:tcW w:w="2285" w:type="dxa"/>
          </w:tcPr>
          <w:p w:rsidR="00EC152A" w:rsidRPr="00C978DD" w:rsidRDefault="00EC152A" w:rsidP="000B28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9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</w:t>
            </w:r>
            <w:proofErr w:type="gramStart"/>
            <w:r w:rsidRPr="009B193A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контролю за</w:t>
            </w:r>
            <w:proofErr w:type="gramEnd"/>
            <w:r w:rsidRPr="009B19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исполнением предписаний, выданных по результатам проведенной ранее проверки</w:t>
            </w:r>
          </w:p>
        </w:tc>
        <w:tc>
          <w:tcPr>
            <w:tcW w:w="761" w:type="dxa"/>
          </w:tcPr>
          <w:p w:rsidR="00EC152A" w:rsidRPr="00EC152A" w:rsidRDefault="00EC152A" w:rsidP="00EC15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52A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9" w:type="dxa"/>
          </w:tcPr>
          <w:p w:rsidR="00EC152A" w:rsidRPr="00EC152A" w:rsidRDefault="00EC152A" w:rsidP="00EC15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52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60" w:type="dxa"/>
          </w:tcPr>
          <w:p w:rsidR="00EC152A" w:rsidRPr="00EC152A" w:rsidRDefault="00EC152A" w:rsidP="00EC15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52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42" w:type="dxa"/>
          </w:tcPr>
          <w:p w:rsidR="00EC152A" w:rsidRPr="00EC152A" w:rsidRDefault="00EC152A" w:rsidP="00EC15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52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0" w:type="dxa"/>
          </w:tcPr>
          <w:p w:rsidR="00EC152A" w:rsidRPr="00EC152A" w:rsidRDefault="00EC152A" w:rsidP="00EC15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52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:rsidR="00EC152A" w:rsidRPr="00EC152A" w:rsidRDefault="00EC152A" w:rsidP="00EC15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52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67" w:type="dxa"/>
          </w:tcPr>
          <w:p w:rsidR="00EC152A" w:rsidRPr="00EC152A" w:rsidRDefault="00EC152A" w:rsidP="00EC15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52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7" w:type="dxa"/>
          </w:tcPr>
          <w:p w:rsidR="00EC152A" w:rsidRPr="00EC152A" w:rsidRDefault="00EC152A" w:rsidP="00EC15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52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0" w:type="dxa"/>
          </w:tcPr>
          <w:p w:rsidR="00EC152A" w:rsidRPr="00C978DD" w:rsidRDefault="00EC152A" w:rsidP="000B28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</w:tr>
      <w:tr w:rsidR="00EC152A" w:rsidRPr="00585F4C" w:rsidTr="000B281D">
        <w:tc>
          <w:tcPr>
            <w:tcW w:w="2285" w:type="dxa"/>
          </w:tcPr>
          <w:p w:rsidR="00EC152A" w:rsidRPr="00C978DD" w:rsidRDefault="00EC152A" w:rsidP="000B28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93A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контролю, связанные с приемкой и пуском в эксплуатацию объектов и оборудования в соответствии с положениями нормативных правовых актов</w:t>
            </w:r>
          </w:p>
        </w:tc>
        <w:tc>
          <w:tcPr>
            <w:tcW w:w="761" w:type="dxa"/>
          </w:tcPr>
          <w:p w:rsidR="00EC152A" w:rsidRPr="00EC152A" w:rsidRDefault="00EC152A" w:rsidP="00EC15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52A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99" w:type="dxa"/>
          </w:tcPr>
          <w:p w:rsidR="00EC152A" w:rsidRPr="00EC152A" w:rsidRDefault="00EC152A" w:rsidP="00EC15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52A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60" w:type="dxa"/>
          </w:tcPr>
          <w:p w:rsidR="00EC152A" w:rsidRPr="00EC152A" w:rsidRDefault="00EC152A" w:rsidP="00EC15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5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2" w:type="dxa"/>
          </w:tcPr>
          <w:p w:rsidR="00EC152A" w:rsidRPr="00EC152A" w:rsidRDefault="00EC152A" w:rsidP="00EC15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52A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20" w:type="dxa"/>
          </w:tcPr>
          <w:p w:rsidR="00EC152A" w:rsidRPr="00EC152A" w:rsidRDefault="00EC152A" w:rsidP="00EC15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52A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990" w:type="dxa"/>
          </w:tcPr>
          <w:p w:rsidR="00EC152A" w:rsidRPr="00EC152A" w:rsidRDefault="00EC152A" w:rsidP="00EC15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52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67" w:type="dxa"/>
          </w:tcPr>
          <w:p w:rsidR="00EC152A" w:rsidRPr="00EC152A" w:rsidRDefault="00EC152A" w:rsidP="00EC15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52A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77" w:type="dxa"/>
          </w:tcPr>
          <w:p w:rsidR="00EC152A" w:rsidRPr="00EC152A" w:rsidRDefault="00EC152A" w:rsidP="00EC15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52A">
              <w:rPr>
                <w:rFonts w:ascii="Times New Roman" w:eastAsia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730" w:type="dxa"/>
          </w:tcPr>
          <w:p w:rsidR="00EC152A" w:rsidRPr="00C978DD" w:rsidRDefault="00EC152A" w:rsidP="000B28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640</w:t>
            </w:r>
          </w:p>
        </w:tc>
      </w:tr>
      <w:tr w:rsidR="0048090E" w:rsidRPr="00585F4C" w:rsidTr="0048090E">
        <w:tc>
          <w:tcPr>
            <w:tcW w:w="2285" w:type="dxa"/>
          </w:tcPr>
          <w:p w:rsidR="0048090E" w:rsidRPr="009B193A" w:rsidRDefault="0048090E" w:rsidP="000B28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48090E">
              <w:rPr>
                <w:rFonts w:ascii="Times New Roman" w:eastAsia="Times New Roman" w:hAnsi="Times New Roman" w:cs="Times New Roman"/>
                <w:sz w:val="20"/>
                <w:szCs w:val="20"/>
              </w:rPr>
              <w:t>ыявлено правонарушений</w:t>
            </w:r>
          </w:p>
        </w:tc>
        <w:tc>
          <w:tcPr>
            <w:tcW w:w="761" w:type="dxa"/>
          </w:tcPr>
          <w:p w:rsidR="0048090E" w:rsidRPr="0048090E" w:rsidRDefault="0048090E" w:rsidP="004809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0E">
              <w:rPr>
                <w:rFonts w:ascii="Times New Roman" w:eastAsia="Times New Roman" w:hAnsi="Times New Roman" w:cs="Times New Roman"/>
                <w:sz w:val="20"/>
                <w:szCs w:val="20"/>
              </w:rPr>
              <w:t>479</w:t>
            </w:r>
          </w:p>
        </w:tc>
        <w:tc>
          <w:tcPr>
            <w:tcW w:w="999" w:type="dxa"/>
          </w:tcPr>
          <w:p w:rsidR="0048090E" w:rsidRPr="0048090E" w:rsidRDefault="0048090E" w:rsidP="004809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0E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760" w:type="dxa"/>
          </w:tcPr>
          <w:p w:rsidR="0048090E" w:rsidRPr="0048090E" w:rsidRDefault="0048090E" w:rsidP="004809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0E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942" w:type="dxa"/>
          </w:tcPr>
          <w:p w:rsidR="0048090E" w:rsidRPr="0048090E" w:rsidRDefault="0048090E" w:rsidP="004809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0E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20" w:type="dxa"/>
          </w:tcPr>
          <w:p w:rsidR="0048090E" w:rsidRPr="0048090E" w:rsidRDefault="0048090E" w:rsidP="004809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0E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990" w:type="dxa"/>
          </w:tcPr>
          <w:p w:rsidR="0048090E" w:rsidRPr="0048090E" w:rsidRDefault="0048090E" w:rsidP="004809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0E">
              <w:rPr>
                <w:rFonts w:ascii="Times New Roman" w:eastAsia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867" w:type="dxa"/>
          </w:tcPr>
          <w:p w:rsidR="0048090E" w:rsidRPr="0048090E" w:rsidRDefault="0048090E" w:rsidP="004809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0E">
              <w:rPr>
                <w:rFonts w:ascii="Times New Roman" w:eastAsia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877" w:type="dxa"/>
          </w:tcPr>
          <w:p w:rsidR="0048090E" w:rsidRPr="0048090E" w:rsidRDefault="0048090E" w:rsidP="004809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730" w:type="dxa"/>
          </w:tcPr>
          <w:p w:rsidR="0048090E" w:rsidRDefault="0048090E" w:rsidP="000B28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2251</w:t>
            </w:r>
          </w:p>
        </w:tc>
      </w:tr>
    </w:tbl>
    <w:p w:rsidR="009D231D" w:rsidRDefault="009D231D" w:rsidP="002A2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231D" w:rsidRDefault="00D23611" w:rsidP="00CB39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F676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первый квартал </w:t>
      </w:r>
      <w:r w:rsidRPr="006F676C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F676C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F676C">
        <w:rPr>
          <w:rFonts w:ascii="Times New Roman" w:eastAsia="Times New Roman" w:hAnsi="Times New Roman" w:cs="Times New Roman"/>
          <w:sz w:val="28"/>
          <w:szCs w:val="28"/>
        </w:rPr>
        <w:t xml:space="preserve"> проведено </w:t>
      </w:r>
      <w:r w:rsidR="00C55803">
        <w:rPr>
          <w:rFonts w:ascii="Times New Roman" w:eastAsia="Times New Roman" w:hAnsi="Times New Roman" w:cs="Times New Roman"/>
          <w:sz w:val="28"/>
          <w:szCs w:val="28"/>
        </w:rPr>
        <w:t>192</w:t>
      </w:r>
      <w:r w:rsidRPr="006F676C">
        <w:rPr>
          <w:rFonts w:ascii="Times New Roman" w:eastAsia="Times New Roman" w:hAnsi="Times New Roman" w:cs="Times New Roman"/>
          <w:sz w:val="28"/>
          <w:szCs w:val="28"/>
        </w:rPr>
        <w:t xml:space="preserve"> провер</w:t>
      </w:r>
      <w:r w:rsidR="00C55803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6F676C">
        <w:rPr>
          <w:rFonts w:ascii="Times New Roman" w:eastAsia="Times New Roman" w:hAnsi="Times New Roman" w:cs="Times New Roman"/>
          <w:sz w:val="28"/>
          <w:szCs w:val="28"/>
        </w:rPr>
        <w:t xml:space="preserve"> в отношении юридических лиц, из них </w:t>
      </w:r>
      <w:r w:rsidR="00A107C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55803">
        <w:rPr>
          <w:rFonts w:ascii="Times New Roman" w:eastAsia="Times New Roman" w:hAnsi="Times New Roman" w:cs="Times New Roman"/>
          <w:sz w:val="28"/>
          <w:szCs w:val="28"/>
        </w:rPr>
        <w:t xml:space="preserve">66 </w:t>
      </w:r>
      <w:r w:rsidRPr="006F676C">
        <w:rPr>
          <w:rFonts w:ascii="Times New Roman" w:eastAsia="Times New Roman" w:hAnsi="Times New Roman" w:cs="Times New Roman"/>
          <w:sz w:val="28"/>
          <w:szCs w:val="28"/>
        </w:rPr>
        <w:t xml:space="preserve">плановых и </w:t>
      </w:r>
      <w:r w:rsidR="00A107C3">
        <w:rPr>
          <w:rFonts w:ascii="Times New Roman" w:eastAsia="Times New Roman" w:hAnsi="Times New Roman" w:cs="Times New Roman"/>
          <w:sz w:val="28"/>
          <w:szCs w:val="28"/>
        </w:rPr>
        <w:t>85 внеплановых проверок, из них</w:t>
      </w:r>
      <w:r w:rsidRPr="006F67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07C3">
        <w:rPr>
          <w:rFonts w:ascii="Times New Roman" w:eastAsia="Times New Roman" w:hAnsi="Times New Roman" w:cs="Times New Roman"/>
          <w:sz w:val="28"/>
          <w:szCs w:val="28"/>
        </w:rPr>
        <w:t>- 19</w:t>
      </w:r>
      <w:r w:rsidRPr="006F676C">
        <w:rPr>
          <w:rFonts w:ascii="Times New Roman" w:eastAsia="Times New Roman" w:hAnsi="Times New Roman" w:cs="Times New Roman"/>
          <w:sz w:val="28"/>
          <w:szCs w:val="28"/>
        </w:rPr>
        <w:t xml:space="preserve"> проверок в рамках исполнения предписаний, выданных по результатам проведенных ранее проверок</w:t>
      </w:r>
      <w:r w:rsidR="00A107C3">
        <w:rPr>
          <w:rFonts w:ascii="Times New Roman" w:eastAsia="Times New Roman" w:hAnsi="Times New Roman" w:cs="Times New Roman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по контролю, связанных с приёмкой и пуском в эксплуатацию оборудования -</w:t>
      </w:r>
      <w:r w:rsidR="00A107C3">
        <w:rPr>
          <w:rFonts w:ascii="Times New Roman" w:eastAsia="Times New Roman" w:hAnsi="Times New Roman" w:cs="Times New Roman"/>
          <w:sz w:val="28"/>
          <w:szCs w:val="28"/>
        </w:rPr>
        <w:t xml:space="preserve"> 61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ед.</w:t>
      </w:r>
      <w:r w:rsidRPr="006F676C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</w:t>
      </w:r>
      <w:r>
        <w:rPr>
          <w:rFonts w:ascii="Times New Roman" w:eastAsia="Times New Roman" w:hAnsi="Times New Roman" w:cs="Times New Roman"/>
          <w:sz w:val="28"/>
          <w:szCs w:val="28"/>
        </w:rPr>
        <w:t>проведённых мероприятий</w:t>
      </w:r>
      <w:r w:rsidRPr="006F676C">
        <w:rPr>
          <w:rFonts w:ascii="Times New Roman" w:eastAsia="Times New Roman" w:hAnsi="Times New Roman" w:cs="Times New Roman"/>
          <w:sz w:val="28"/>
          <w:szCs w:val="28"/>
        </w:rPr>
        <w:t xml:space="preserve"> выявлено и предписано к устранению</w:t>
      </w:r>
      <w:r w:rsidR="00A107C3">
        <w:rPr>
          <w:rFonts w:ascii="Times New Roman" w:eastAsia="Times New Roman" w:hAnsi="Times New Roman" w:cs="Times New Roman"/>
          <w:sz w:val="28"/>
          <w:szCs w:val="28"/>
        </w:rPr>
        <w:t xml:space="preserve"> 1062 нарушения</w:t>
      </w:r>
      <w:r w:rsidRPr="006F676C">
        <w:rPr>
          <w:rFonts w:ascii="Times New Roman" w:eastAsia="Times New Roman" w:hAnsi="Times New Roman" w:cs="Times New Roman"/>
          <w:sz w:val="28"/>
          <w:szCs w:val="28"/>
        </w:rPr>
        <w:t xml:space="preserve"> требов</w:t>
      </w:r>
      <w:r w:rsidR="00CB39FE">
        <w:rPr>
          <w:rFonts w:ascii="Times New Roman" w:eastAsia="Times New Roman" w:hAnsi="Times New Roman" w:cs="Times New Roman"/>
          <w:sz w:val="28"/>
          <w:szCs w:val="28"/>
        </w:rPr>
        <w:t>аний</w:t>
      </w:r>
      <w:proofErr w:type="gramEnd"/>
      <w:r w:rsidR="00CB39FE">
        <w:rPr>
          <w:rFonts w:ascii="Times New Roman" w:eastAsia="Times New Roman" w:hAnsi="Times New Roman" w:cs="Times New Roman"/>
          <w:sz w:val="28"/>
          <w:szCs w:val="28"/>
        </w:rPr>
        <w:t xml:space="preserve"> Правил и норм безопасности.</w:t>
      </w:r>
    </w:p>
    <w:p w:rsidR="009D231D" w:rsidRDefault="00CB39FE" w:rsidP="00CB39FE">
      <w:pPr>
        <w:spacing w:after="0" w:line="360" w:lineRule="auto"/>
        <w:ind w:left="79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D231D">
        <w:rPr>
          <w:rFonts w:ascii="Times New Roman" w:eastAsia="Times New Roman" w:hAnsi="Times New Roman" w:cs="Times New Roman"/>
          <w:sz w:val="28"/>
          <w:szCs w:val="28"/>
        </w:rPr>
        <w:t>Таблица 3</w:t>
      </w:r>
    </w:p>
    <w:tbl>
      <w:tblPr>
        <w:tblStyle w:val="ac"/>
        <w:tblW w:w="10031" w:type="dxa"/>
        <w:tblLook w:val="04A0" w:firstRow="1" w:lastRow="0" w:firstColumn="1" w:lastColumn="0" w:noHBand="0" w:noVBand="1"/>
      </w:tblPr>
      <w:tblGrid>
        <w:gridCol w:w="2285"/>
        <w:gridCol w:w="761"/>
        <w:gridCol w:w="999"/>
        <w:gridCol w:w="760"/>
        <w:gridCol w:w="942"/>
        <w:gridCol w:w="820"/>
        <w:gridCol w:w="990"/>
        <w:gridCol w:w="867"/>
        <w:gridCol w:w="877"/>
        <w:gridCol w:w="730"/>
      </w:tblGrid>
      <w:tr w:rsidR="00CB39FE" w:rsidRPr="00585F4C" w:rsidTr="00CB39FE">
        <w:tc>
          <w:tcPr>
            <w:tcW w:w="10031" w:type="dxa"/>
            <w:gridSpan w:val="10"/>
          </w:tcPr>
          <w:p w:rsidR="00CB39FE" w:rsidRPr="00585F4C" w:rsidRDefault="00CB39FE" w:rsidP="00CB39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Сводные показатели за 1 квартал 2018 года</w:t>
            </w:r>
          </w:p>
        </w:tc>
      </w:tr>
      <w:tr w:rsidR="00CB39FE" w:rsidRPr="00585F4C" w:rsidTr="00CB39FE">
        <w:tc>
          <w:tcPr>
            <w:tcW w:w="2285" w:type="dxa"/>
          </w:tcPr>
          <w:p w:rsidR="00CB39FE" w:rsidRPr="00585F4C" w:rsidRDefault="00DD5DDB" w:rsidP="00CB39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017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761" w:type="dxa"/>
          </w:tcPr>
          <w:p w:rsidR="00CB39FE" w:rsidRPr="00585F4C" w:rsidRDefault="00CB39FE" w:rsidP="00CB39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5F4C">
              <w:rPr>
                <w:rFonts w:ascii="Times New Roman" w:eastAsia="Times New Roman" w:hAnsi="Times New Roman" w:cs="Times New Roman"/>
                <w:sz w:val="12"/>
                <w:szCs w:val="12"/>
              </w:rPr>
              <w:t>Санкт-Петербург</w:t>
            </w:r>
          </w:p>
        </w:tc>
        <w:tc>
          <w:tcPr>
            <w:tcW w:w="999" w:type="dxa"/>
          </w:tcPr>
          <w:p w:rsidR="00CB39FE" w:rsidRPr="00585F4C" w:rsidRDefault="00CB39FE" w:rsidP="00CB39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5F4C">
              <w:rPr>
                <w:rFonts w:ascii="Times New Roman" w:eastAsia="Times New Roman" w:hAnsi="Times New Roman" w:cs="Times New Roman"/>
                <w:sz w:val="12"/>
                <w:szCs w:val="12"/>
              </w:rPr>
              <w:t>Ленинградская область</w:t>
            </w:r>
          </w:p>
        </w:tc>
        <w:tc>
          <w:tcPr>
            <w:tcW w:w="760" w:type="dxa"/>
          </w:tcPr>
          <w:p w:rsidR="00CB39FE" w:rsidRPr="00585F4C" w:rsidRDefault="00CB39FE" w:rsidP="00CB39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5F4C">
              <w:rPr>
                <w:rFonts w:ascii="Times New Roman" w:eastAsia="Times New Roman" w:hAnsi="Times New Roman" w:cs="Times New Roman"/>
                <w:sz w:val="12"/>
                <w:szCs w:val="12"/>
              </w:rPr>
              <w:t>Псковская область</w:t>
            </w:r>
          </w:p>
        </w:tc>
        <w:tc>
          <w:tcPr>
            <w:tcW w:w="942" w:type="dxa"/>
          </w:tcPr>
          <w:p w:rsidR="00CB39FE" w:rsidRPr="00585F4C" w:rsidRDefault="00CB39FE" w:rsidP="00CB39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5F4C">
              <w:rPr>
                <w:rFonts w:ascii="Times New Roman" w:eastAsia="Times New Roman" w:hAnsi="Times New Roman" w:cs="Times New Roman"/>
                <w:sz w:val="12"/>
                <w:szCs w:val="12"/>
              </w:rPr>
              <w:t>Новгородская область</w:t>
            </w:r>
          </w:p>
        </w:tc>
        <w:tc>
          <w:tcPr>
            <w:tcW w:w="820" w:type="dxa"/>
          </w:tcPr>
          <w:p w:rsidR="00CB39FE" w:rsidRPr="00585F4C" w:rsidRDefault="00CB39FE" w:rsidP="00CB39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5F4C">
              <w:rPr>
                <w:rFonts w:ascii="Times New Roman" w:eastAsia="Times New Roman" w:hAnsi="Times New Roman" w:cs="Times New Roman"/>
                <w:sz w:val="12"/>
                <w:szCs w:val="12"/>
              </w:rPr>
              <w:t>Республика Карелия</w:t>
            </w:r>
          </w:p>
        </w:tc>
        <w:tc>
          <w:tcPr>
            <w:tcW w:w="990" w:type="dxa"/>
          </w:tcPr>
          <w:p w:rsidR="00CB39FE" w:rsidRPr="00585F4C" w:rsidRDefault="00CB39FE" w:rsidP="00CB39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5F4C">
              <w:rPr>
                <w:rFonts w:ascii="Times New Roman" w:eastAsia="Times New Roman" w:hAnsi="Times New Roman" w:cs="Times New Roman"/>
                <w:sz w:val="12"/>
                <w:szCs w:val="12"/>
              </w:rPr>
              <w:t>Архангельская область</w:t>
            </w:r>
          </w:p>
        </w:tc>
        <w:tc>
          <w:tcPr>
            <w:tcW w:w="867" w:type="dxa"/>
          </w:tcPr>
          <w:p w:rsidR="00CB39FE" w:rsidRPr="00585F4C" w:rsidRDefault="00CB39FE" w:rsidP="00CB39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5F4C">
              <w:rPr>
                <w:rFonts w:ascii="Times New Roman" w:eastAsia="Times New Roman" w:hAnsi="Times New Roman" w:cs="Times New Roman"/>
                <w:sz w:val="12"/>
                <w:szCs w:val="12"/>
              </w:rPr>
              <w:t>Мурманская область</w:t>
            </w:r>
          </w:p>
        </w:tc>
        <w:tc>
          <w:tcPr>
            <w:tcW w:w="877" w:type="dxa"/>
          </w:tcPr>
          <w:p w:rsidR="00CB39FE" w:rsidRPr="00585F4C" w:rsidRDefault="00CB39FE" w:rsidP="007976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5F4C">
              <w:rPr>
                <w:rFonts w:ascii="Times New Roman" w:eastAsia="Times New Roman" w:hAnsi="Times New Roman" w:cs="Times New Roman"/>
                <w:sz w:val="12"/>
                <w:szCs w:val="12"/>
              </w:rPr>
              <w:t>Вологодская область</w:t>
            </w:r>
          </w:p>
        </w:tc>
        <w:tc>
          <w:tcPr>
            <w:tcW w:w="730" w:type="dxa"/>
          </w:tcPr>
          <w:p w:rsidR="00CB39FE" w:rsidRPr="00585F4C" w:rsidRDefault="00CB39FE" w:rsidP="00CB39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F4C">
              <w:rPr>
                <w:rFonts w:ascii="Times New Roman" w:eastAsia="Times New Roman" w:hAnsi="Times New Roman" w:cs="Times New Roman"/>
                <w:sz w:val="12"/>
                <w:szCs w:val="12"/>
              </w:rPr>
              <w:t>Итого</w:t>
            </w:r>
          </w:p>
        </w:tc>
      </w:tr>
      <w:tr w:rsidR="00CB39FE" w:rsidRPr="00585F4C" w:rsidTr="00CB39FE">
        <w:tc>
          <w:tcPr>
            <w:tcW w:w="2285" w:type="dxa"/>
          </w:tcPr>
          <w:p w:rsidR="00CB39FE" w:rsidRPr="00C978DD" w:rsidRDefault="009B193A" w:rsidP="009B19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93A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 количество проверок (мероприятий по контролю), проведенных в отношении юридических лиц, индивидуальных предпринимателей, всего, в том числе:</w:t>
            </w:r>
          </w:p>
        </w:tc>
        <w:tc>
          <w:tcPr>
            <w:tcW w:w="761" w:type="dxa"/>
          </w:tcPr>
          <w:p w:rsidR="00CB39FE" w:rsidRPr="00C978DD" w:rsidRDefault="00CB39FE" w:rsidP="00CB39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99" w:type="dxa"/>
          </w:tcPr>
          <w:p w:rsidR="00CB39FE" w:rsidRPr="00C978DD" w:rsidRDefault="00CB39FE" w:rsidP="00CB39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60" w:type="dxa"/>
          </w:tcPr>
          <w:p w:rsidR="00CB39FE" w:rsidRPr="00C978DD" w:rsidRDefault="00CB39FE" w:rsidP="00CB39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2" w:type="dxa"/>
          </w:tcPr>
          <w:p w:rsidR="00CB39FE" w:rsidRPr="00C978DD" w:rsidRDefault="00CB39FE" w:rsidP="00CB39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0" w:type="dxa"/>
          </w:tcPr>
          <w:p w:rsidR="00CB39FE" w:rsidRPr="00C978DD" w:rsidRDefault="00CB39FE" w:rsidP="00CB39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0" w:type="dxa"/>
          </w:tcPr>
          <w:p w:rsidR="00CB39FE" w:rsidRPr="00C978DD" w:rsidRDefault="00CB39FE" w:rsidP="00CB39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67" w:type="dxa"/>
          </w:tcPr>
          <w:p w:rsidR="00CB39FE" w:rsidRPr="00C978DD" w:rsidRDefault="009B193A" w:rsidP="00CB39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7" w:type="dxa"/>
          </w:tcPr>
          <w:p w:rsidR="00CB39FE" w:rsidRPr="00C978DD" w:rsidRDefault="00CB39FE" w:rsidP="00CB39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30" w:type="dxa"/>
          </w:tcPr>
          <w:p w:rsidR="00CB39FE" w:rsidRPr="00C978DD" w:rsidRDefault="009B193A" w:rsidP="00CB39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192</w:t>
            </w:r>
          </w:p>
        </w:tc>
      </w:tr>
      <w:tr w:rsidR="00CB39FE" w:rsidRPr="00585F4C" w:rsidTr="00CB39FE">
        <w:tc>
          <w:tcPr>
            <w:tcW w:w="2285" w:type="dxa"/>
          </w:tcPr>
          <w:p w:rsidR="00CB39FE" w:rsidRPr="00C978DD" w:rsidRDefault="009B193A" w:rsidP="009B19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93A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плановые проверки</w:t>
            </w:r>
          </w:p>
        </w:tc>
        <w:tc>
          <w:tcPr>
            <w:tcW w:w="761" w:type="dxa"/>
          </w:tcPr>
          <w:p w:rsidR="00CB39FE" w:rsidRPr="00C978DD" w:rsidRDefault="009B193A" w:rsidP="00CB39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9" w:type="dxa"/>
          </w:tcPr>
          <w:p w:rsidR="00CB39FE" w:rsidRPr="00C978DD" w:rsidRDefault="009B193A" w:rsidP="00CB39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60" w:type="dxa"/>
          </w:tcPr>
          <w:p w:rsidR="00CB39FE" w:rsidRPr="00C978DD" w:rsidRDefault="009B193A" w:rsidP="00CB39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2" w:type="dxa"/>
          </w:tcPr>
          <w:p w:rsidR="00CB39FE" w:rsidRPr="00C978DD" w:rsidRDefault="009B193A" w:rsidP="00CB39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</w:tcPr>
          <w:p w:rsidR="00CB39FE" w:rsidRPr="00C978DD" w:rsidRDefault="009B193A" w:rsidP="00CB39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:rsidR="00CB39FE" w:rsidRPr="00C978DD" w:rsidRDefault="009B193A" w:rsidP="00CB39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7" w:type="dxa"/>
          </w:tcPr>
          <w:p w:rsidR="00CB39FE" w:rsidRPr="00C978DD" w:rsidRDefault="009B193A" w:rsidP="00CB39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7" w:type="dxa"/>
          </w:tcPr>
          <w:p w:rsidR="00CB39FE" w:rsidRPr="00C978DD" w:rsidRDefault="009B193A" w:rsidP="00CB39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0" w:type="dxa"/>
          </w:tcPr>
          <w:p w:rsidR="00CB39FE" w:rsidRPr="00C978DD" w:rsidRDefault="009B193A" w:rsidP="00CB39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CB39FE" w:rsidRPr="00585F4C" w:rsidTr="00CB39FE">
        <w:tc>
          <w:tcPr>
            <w:tcW w:w="2285" w:type="dxa"/>
          </w:tcPr>
          <w:p w:rsidR="00CB39FE" w:rsidRPr="00C978DD" w:rsidRDefault="009B193A" w:rsidP="009B19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93A">
              <w:rPr>
                <w:rFonts w:ascii="Times New Roman" w:eastAsia="Times New Roman" w:hAnsi="Times New Roman" w:cs="Times New Roman"/>
                <w:sz w:val="20"/>
                <w:szCs w:val="20"/>
              </w:rPr>
              <w:t>внеплановые проверки - всего, из них по следующим основаниям:</w:t>
            </w:r>
          </w:p>
        </w:tc>
        <w:tc>
          <w:tcPr>
            <w:tcW w:w="761" w:type="dxa"/>
          </w:tcPr>
          <w:p w:rsidR="00CB39FE" w:rsidRPr="00C978DD" w:rsidRDefault="009B193A" w:rsidP="00CB39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9" w:type="dxa"/>
          </w:tcPr>
          <w:p w:rsidR="00CB39FE" w:rsidRPr="00C978DD" w:rsidRDefault="009B193A" w:rsidP="00CB39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0" w:type="dxa"/>
          </w:tcPr>
          <w:p w:rsidR="00CB39FE" w:rsidRPr="00C978DD" w:rsidRDefault="009B193A" w:rsidP="00CB39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2" w:type="dxa"/>
          </w:tcPr>
          <w:p w:rsidR="00CB39FE" w:rsidRPr="00C978DD" w:rsidRDefault="009B193A" w:rsidP="00CB39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0" w:type="dxa"/>
          </w:tcPr>
          <w:p w:rsidR="00CB39FE" w:rsidRPr="00C978DD" w:rsidRDefault="009B193A" w:rsidP="00CB39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0" w:type="dxa"/>
          </w:tcPr>
          <w:p w:rsidR="00CB39FE" w:rsidRPr="00C978DD" w:rsidRDefault="009B193A" w:rsidP="00CB39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7" w:type="dxa"/>
          </w:tcPr>
          <w:p w:rsidR="00CB39FE" w:rsidRPr="00C978DD" w:rsidRDefault="009B193A" w:rsidP="00CB39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7" w:type="dxa"/>
          </w:tcPr>
          <w:p w:rsidR="00CB39FE" w:rsidRPr="00C978DD" w:rsidRDefault="009B193A" w:rsidP="00CB39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30" w:type="dxa"/>
          </w:tcPr>
          <w:p w:rsidR="00CB39FE" w:rsidRPr="00C978DD" w:rsidRDefault="009B193A" w:rsidP="00CB39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CB39FE" w:rsidRPr="00585F4C" w:rsidTr="00CB39FE">
        <w:tc>
          <w:tcPr>
            <w:tcW w:w="2285" w:type="dxa"/>
          </w:tcPr>
          <w:p w:rsidR="00CB39FE" w:rsidRPr="00C978DD" w:rsidRDefault="009B193A" w:rsidP="009B19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9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</w:t>
            </w:r>
            <w:proofErr w:type="gramStart"/>
            <w:r w:rsidRPr="009B193A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контролю за</w:t>
            </w:r>
            <w:proofErr w:type="gramEnd"/>
            <w:r w:rsidRPr="009B19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исполнением предписаний, выданных по результатам проведенной ранее проверки</w:t>
            </w:r>
          </w:p>
        </w:tc>
        <w:tc>
          <w:tcPr>
            <w:tcW w:w="761" w:type="dxa"/>
          </w:tcPr>
          <w:p w:rsidR="00CB39FE" w:rsidRPr="00C978DD" w:rsidRDefault="009B193A" w:rsidP="00CB39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9" w:type="dxa"/>
          </w:tcPr>
          <w:p w:rsidR="00CB39FE" w:rsidRPr="00C978DD" w:rsidRDefault="009B193A" w:rsidP="00CB39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0" w:type="dxa"/>
          </w:tcPr>
          <w:p w:rsidR="00CB39FE" w:rsidRPr="00C978DD" w:rsidRDefault="009B193A" w:rsidP="00CB39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2" w:type="dxa"/>
          </w:tcPr>
          <w:p w:rsidR="00CB39FE" w:rsidRPr="00C978DD" w:rsidRDefault="009B193A" w:rsidP="00CB39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CB39FE" w:rsidRPr="00C978DD" w:rsidRDefault="009B193A" w:rsidP="00CB39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CB39FE" w:rsidRPr="00C978DD" w:rsidRDefault="009B193A" w:rsidP="00CB39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7" w:type="dxa"/>
          </w:tcPr>
          <w:p w:rsidR="00CB39FE" w:rsidRPr="00C978DD" w:rsidRDefault="009B193A" w:rsidP="00CB39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CB39FE" w:rsidRPr="00C978DD" w:rsidRDefault="009B193A" w:rsidP="00CB39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0" w:type="dxa"/>
          </w:tcPr>
          <w:p w:rsidR="00CB39FE" w:rsidRPr="00C978DD" w:rsidRDefault="009B193A" w:rsidP="00CB39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CB39FE" w:rsidRPr="00585F4C" w:rsidTr="00CB39FE">
        <w:tc>
          <w:tcPr>
            <w:tcW w:w="2285" w:type="dxa"/>
          </w:tcPr>
          <w:p w:rsidR="00CB39FE" w:rsidRPr="00C978DD" w:rsidRDefault="009B193A" w:rsidP="009B19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93A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контролю, связанные с приемкой и пуском в эксплуатацию объектов и оборудования в соответствии с положениями нормативных правовых актов</w:t>
            </w:r>
          </w:p>
        </w:tc>
        <w:tc>
          <w:tcPr>
            <w:tcW w:w="761" w:type="dxa"/>
          </w:tcPr>
          <w:p w:rsidR="00CB39FE" w:rsidRPr="00C978DD" w:rsidRDefault="009B193A" w:rsidP="00CB39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9" w:type="dxa"/>
          </w:tcPr>
          <w:p w:rsidR="00CB39FE" w:rsidRPr="00C978DD" w:rsidRDefault="009B193A" w:rsidP="00CB39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0" w:type="dxa"/>
          </w:tcPr>
          <w:p w:rsidR="00CB39FE" w:rsidRPr="00C978DD" w:rsidRDefault="009B193A" w:rsidP="00CB39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2" w:type="dxa"/>
          </w:tcPr>
          <w:p w:rsidR="00CB39FE" w:rsidRPr="00C978DD" w:rsidRDefault="009B193A" w:rsidP="00CB39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0" w:type="dxa"/>
          </w:tcPr>
          <w:p w:rsidR="00CB39FE" w:rsidRPr="00C978DD" w:rsidRDefault="009B193A" w:rsidP="00CB39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0" w:type="dxa"/>
          </w:tcPr>
          <w:p w:rsidR="00CB39FE" w:rsidRPr="00C978DD" w:rsidRDefault="009B193A" w:rsidP="00CB39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</w:tcPr>
          <w:p w:rsidR="00CB39FE" w:rsidRPr="00C978DD" w:rsidRDefault="009B193A" w:rsidP="00CB39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7" w:type="dxa"/>
          </w:tcPr>
          <w:p w:rsidR="00CB39FE" w:rsidRPr="00C978DD" w:rsidRDefault="009B193A" w:rsidP="00CB39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0" w:type="dxa"/>
          </w:tcPr>
          <w:p w:rsidR="00CB39FE" w:rsidRPr="00C978DD" w:rsidRDefault="009B193A" w:rsidP="00CB39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48090E" w:rsidRPr="00585F4C" w:rsidTr="0048090E">
        <w:tc>
          <w:tcPr>
            <w:tcW w:w="2285" w:type="dxa"/>
          </w:tcPr>
          <w:p w:rsidR="0048090E" w:rsidRPr="009B193A" w:rsidRDefault="0048090E" w:rsidP="000B28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48090E">
              <w:rPr>
                <w:rFonts w:ascii="Times New Roman" w:eastAsia="Times New Roman" w:hAnsi="Times New Roman" w:cs="Times New Roman"/>
                <w:sz w:val="20"/>
                <w:szCs w:val="20"/>
              </w:rPr>
              <w:t>ыявлено правонарушений</w:t>
            </w:r>
          </w:p>
        </w:tc>
        <w:tc>
          <w:tcPr>
            <w:tcW w:w="761" w:type="dxa"/>
          </w:tcPr>
          <w:p w:rsidR="0048090E" w:rsidRPr="0048090E" w:rsidRDefault="0048090E" w:rsidP="004809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0E">
              <w:rPr>
                <w:rFonts w:ascii="Times New Roman" w:eastAsia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999" w:type="dxa"/>
          </w:tcPr>
          <w:p w:rsidR="0048090E" w:rsidRPr="0048090E" w:rsidRDefault="0048090E" w:rsidP="004809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0E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760" w:type="dxa"/>
          </w:tcPr>
          <w:p w:rsidR="0048090E" w:rsidRPr="0048090E" w:rsidRDefault="0048090E" w:rsidP="004809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0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42" w:type="dxa"/>
          </w:tcPr>
          <w:p w:rsidR="0048090E" w:rsidRPr="0048090E" w:rsidRDefault="0048090E" w:rsidP="004809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0E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20" w:type="dxa"/>
          </w:tcPr>
          <w:p w:rsidR="0048090E" w:rsidRPr="0048090E" w:rsidRDefault="0048090E" w:rsidP="004809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0E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0" w:type="dxa"/>
          </w:tcPr>
          <w:p w:rsidR="0048090E" w:rsidRPr="0048090E" w:rsidRDefault="0048090E" w:rsidP="004809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0E"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867" w:type="dxa"/>
          </w:tcPr>
          <w:p w:rsidR="0048090E" w:rsidRPr="0048090E" w:rsidRDefault="0048090E" w:rsidP="004809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0E">
              <w:rPr>
                <w:rFonts w:ascii="Times New Roman" w:eastAsia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877" w:type="dxa"/>
          </w:tcPr>
          <w:p w:rsidR="0048090E" w:rsidRPr="0048090E" w:rsidRDefault="0048090E" w:rsidP="004809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90E">
              <w:rPr>
                <w:rFonts w:ascii="Times New Roman" w:eastAsia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730" w:type="dxa"/>
          </w:tcPr>
          <w:p w:rsidR="0048090E" w:rsidRDefault="0048090E" w:rsidP="000B28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1062</w:t>
            </w:r>
          </w:p>
        </w:tc>
      </w:tr>
    </w:tbl>
    <w:p w:rsidR="009D231D" w:rsidRDefault="009D231D" w:rsidP="009D23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768B" w:rsidRDefault="0079768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9D231D" w:rsidRDefault="00B813D4" w:rsidP="000B28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3D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 результатам проверок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2017 году </w:t>
      </w:r>
      <w:r w:rsidRPr="00B813D4">
        <w:rPr>
          <w:rFonts w:ascii="Times New Roman" w:eastAsia="Times New Roman" w:hAnsi="Times New Roman" w:cs="Times New Roman"/>
          <w:sz w:val="28"/>
          <w:szCs w:val="28"/>
        </w:rPr>
        <w:t xml:space="preserve">было </w:t>
      </w:r>
      <w:r>
        <w:rPr>
          <w:rFonts w:ascii="Times New Roman" w:eastAsia="Times New Roman" w:hAnsi="Times New Roman" w:cs="Times New Roman"/>
          <w:sz w:val="28"/>
          <w:szCs w:val="28"/>
        </w:rPr>
        <w:t>вынес</w:t>
      </w:r>
      <w:r w:rsidRPr="00B813D4">
        <w:rPr>
          <w:rFonts w:ascii="Times New Roman" w:eastAsia="Times New Roman" w:hAnsi="Times New Roman" w:cs="Times New Roman"/>
          <w:sz w:val="28"/>
          <w:szCs w:val="28"/>
        </w:rPr>
        <w:t xml:space="preserve">ено </w:t>
      </w:r>
      <w:r w:rsidR="000528BD">
        <w:rPr>
          <w:rFonts w:ascii="Times New Roman" w:eastAsia="Times New Roman" w:hAnsi="Times New Roman" w:cs="Times New Roman"/>
          <w:sz w:val="28"/>
          <w:szCs w:val="28"/>
        </w:rPr>
        <w:t>215</w:t>
      </w:r>
      <w:r w:rsidRPr="00B81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постановлений о привлечении к административной ответственности</w:t>
      </w:r>
      <w:r w:rsidRPr="00B813D4">
        <w:rPr>
          <w:rFonts w:ascii="Times New Roman" w:eastAsia="Times New Roman" w:hAnsi="Times New Roman" w:cs="Times New Roman"/>
          <w:sz w:val="28"/>
          <w:szCs w:val="28"/>
        </w:rPr>
        <w:t xml:space="preserve"> в отношении должностных и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поднадзорных организаций, з</w:t>
      </w:r>
      <w:r w:rsidRPr="006F676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первый квартал </w:t>
      </w:r>
      <w:r w:rsidRPr="006F676C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F676C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- </w:t>
      </w:r>
      <w:r w:rsidR="000B281D">
        <w:rPr>
          <w:rFonts w:ascii="Times New Roman" w:eastAsia="Times New Roman" w:hAnsi="Times New Roman" w:cs="Times New Roman"/>
          <w:sz w:val="28"/>
          <w:szCs w:val="28"/>
        </w:rPr>
        <w:t xml:space="preserve">46. </w:t>
      </w:r>
    </w:p>
    <w:p w:rsidR="009D231D" w:rsidRDefault="000B281D" w:rsidP="000B281D">
      <w:pPr>
        <w:spacing w:after="0" w:line="360" w:lineRule="auto"/>
        <w:ind w:left="720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D231D">
        <w:rPr>
          <w:rFonts w:ascii="Times New Roman" w:eastAsia="Times New Roman" w:hAnsi="Times New Roman" w:cs="Times New Roman"/>
          <w:sz w:val="28"/>
          <w:szCs w:val="28"/>
        </w:rPr>
        <w:t>Таблица 4</w:t>
      </w:r>
    </w:p>
    <w:p w:rsidR="00A112DC" w:rsidRDefault="00A112DC" w:rsidP="000B281D">
      <w:pPr>
        <w:spacing w:after="0" w:line="360" w:lineRule="auto"/>
        <w:ind w:left="720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c"/>
        <w:tblW w:w="10031" w:type="dxa"/>
        <w:tblLook w:val="04A0" w:firstRow="1" w:lastRow="0" w:firstColumn="1" w:lastColumn="0" w:noHBand="0" w:noVBand="1"/>
      </w:tblPr>
      <w:tblGrid>
        <w:gridCol w:w="2285"/>
        <w:gridCol w:w="761"/>
        <w:gridCol w:w="999"/>
        <w:gridCol w:w="760"/>
        <w:gridCol w:w="942"/>
        <w:gridCol w:w="820"/>
        <w:gridCol w:w="990"/>
        <w:gridCol w:w="867"/>
        <w:gridCol w:w="877"/>
        <w:gridCol w:w="730"/>
      </w:tblGrid>
      <w:tr w:rsidR="000B281D" w:rsidRPr="00585F4C" w:rsidTr="000B281D">
        <w:tc>
          <w:tcPr>
            <w:tcW w:w="10031" w:type="dxa"/>
            <w:gridSpan w:val="10"/>
          </w:tcPr>
          <w:p w:rsidR="000B281D" w:rsidRPr="00585F4C" w:rsidRDefault="000B281D" w:rsidP="000B28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Сводные показатели за 2017 год</w:t>
            </w:r>
          </w:p>
        </w:tc>
      </w:tr>
      <w:tr w:rsidR="000B281D" w:rsidRPr="00585F4C" w:rsidTr="000B281D">
        <w:tc>
          <w:tcPr>
            <w:tcW w:w="2285" w:type="dxa"/>
          </w:tcPr>
          <w:p w:rsidR="000B281D" w:rsidRPr="00585F4C" w:rsidRDefault="00DD5DDB" w:rsidP="000B28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017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761" w:type="dxa"/>
          </w:tcPr>
          <w:p w:rsidR="000B281D" w:rsidRPr="00585F4C" w:rsidRDefault="000B281D" w:rsidP="000B28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5F4C">
              <w:rPr>
                <w:rFonts w:ascii="Times New Roman" w:eastAsia="Times New Roman" w:hAnsi="Times New Roman" w:cs="Times New Roman"/>
                <w:sz w:val="12"/>
                <w:szCs w:val="12"/>
              </w:rPr>
              <w:t>Санкт-Петербург</w:t>
            </w:r>
          </w:p>
        </w:tc>
        <w:tc>
          <w:tcPr>
            <w:tcW w:w="999" w:type="dxa"/>
          </w:tcPr>
          <w:p w:rsidR="000B281D" w:rsidRPr="00585F4C" w:rsidRDefault="000B281D" w:rsidP="000B28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5F4C">
              <w:rPr>
                <w:rFonts w:ascii="Times New Roman" w:eastAsia="Times New Roman" w:hAnsi="Times New Roman" w:cs="Times New Roman"/>
                <w:sz w:val="12"/>
                <w:szCs w:val="12"/>
              </w:rPr>
              <w:t>Ленинградская область</w:t>
            </w:r>
          </w:p>
        </w:tc>
        <w:tc>
          <w:tcPr>
            <w:tcW w:w="760" w:type="dxa"/>
          </w:tcPr>
          <w:p w:rsidR="000B281D" w:rsidRPr="00585F4C" w:rsidRDefault="000B281D" w:rsidP="000B28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5F4C">
              <w:rPr>
                <w:rFonts w:ascii="Times New Roman" w:eastAsia="Times New Roman" w:hAnsi="Times New Roman" w:cs="Times New Roman"/>
                <w:sz w:val="12"/>
                <w:szCs w:val="12"/>
              </w:rPr>
              <w:t>Псковская область</w:t>
            </w:r>
          </w:p>
        </w:tc>
        <w:tc>
          <w:tcPr>
            <w:tcW w:w="942" w:type="dxa"/>
          </w:tcPr>
          <w:p w:rsidR="000B281D" w:rsidRPr="00585F4C" w:rsidRDefault="000B281D" w:rsidP="000B28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5F4C">
              <w:rPr>
                <w:rFonts w:ascii="Times New Roman" w:eastAsia="Times New Roman" w:hAnsi="Times New Roman" w:cs="Times New Roman"/>
                <w:sz w:val="12"/>
                <w:szCs w:val="12"/>
              </w:rPr>
              <w:t>Новгородская область</w:t>
            </w:r>
          </w:p>
        </w:tc>
        <w:tc>
          <w:tcPr>
            <w:tcW w:w="820" w:type="dxa"/>
          </w:tcPr>
          <w:p w:rsidR="000B281D" w:rsidRPr="00585F4C" w:rsidRDefault="000B281D" w:rsidP="000B28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5F4C">
              <w:rPr>
                <w:rFonts w:ascii="Times New Roman" w:eastAsia="Times New Roman" w:hAnsi="Times New Roman" w:cs="Times New Roman"/>
                <w:sz w:val="12"/>
                <w:szCs w:val="12"/>
              </w:rPr>
              <w:t>Республика Карелия</w:t>
            </w:r>
          </w:p>
        </w:tc>
        <w:tc>
          <w:tcPr>
            <w:tcW w:w="990" w:type="dxa"/>
          </w:tcPr>
          <w:p w:rsidR="000B281D" w:rsidRPr="00585F4C" w:rsidRDefault="000B281D" w:rsidP="000B28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5F4C">
              <w:rPr>
                <w:rFonts w:ascii="Times New Roman" w:eastAsia="Times New Roman" w:hAnsi="Times New Roman" w:cs="Times New Roman"/>
                <w:sz w:val="12"/>
                <w:szCs w:val="12"/>
              </w:rPr>
              <w:t>Архангельская область</w:t>
            </w:r>
          </w:p>
        </w:tc>
        <w:tc>
          <w:tcPr>
            <w:tcW w:w="867" w:type="dxa"/>
          </w:tcPr>
          <w:p w:rsidR="000B281D" w:rsidRPr="00585F4C" w:rsidRDefault="000B281D" w:rsidP="000B28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5F4C">
              <w:rPr>
                <w:rFonts w:ascii="Times New Roman" w:eastAsia="Times New Roman" w:hAnsi="Times New Roman" w:cs="Times New Roman"/>
                <w:sz w:val="12"/>
                <w:szCs w:val="12"/>
              </w:rPr>
              <w:t>Мурманская область</w:t>
            </w:r>
          </w:p>
        </w:tc>
        <w:tc>
          <w:tcPr>
            <w:tcW w:w="877" w:type="dxa"/>
          </w:tcPr>
          <w:p w:rsidR="000B281D" w:rsidRDefault="000B281D" w:rsidP="000B28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5F4C">
              <w:rPr>
                <w:rFonts w:ascii="Times New Roman" w:eastAsia="Times New Roman" w:hAnsi="Times New Roman" w:cs="Times New Roman"/>
                <w:sz w:val="12"/>
                <w:szCs w:val="12"/>
              </w:rPr>
              <w:t>Вологодская область</w:t>
            </w:r>
          </w:p>
          <w:p w:rsidR="000B281D" w:rsidRPr="00585F4C" w:rsidRDefault="000B281D" w:rsidP="000B28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dxa"/>
          </w:tcPr>
          <w:p w:rsidR="000B281D" w:rsidRPr="00585F4C" w:rsidRDefault="000B281D" w:rsidP="000B28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F4C">
              <w:rPr>
                <w:rFonts w:ascii="Times New Roman" w:eastAsia="Times New Roman" w:hAnsi="Times New Roman" w:cs="Times New Roman"/>
                <w:sz w:val="12"/>
                <w:szCs w:val="12"/>
              </w:rPr>
              <w:t>Итого</w:t>
            </w:r>
          </w:p>
        </w:tc>
      </w:tr>
      <w:tr w:rsidR="000B281D" w:rsidRPr="00C978DD" w:rsidTr="00DD5DDB">
        <w:tc>
          <w:tcPr>
            <w:tcW w:w="2285" w:type="dxa"/>
          </w:tcPr>
          <w:p w:rsidR="000B281D" w:rsidRPr="00C978DD" w:rsidRDefault="000B281D" w:rsidP="000B28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9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Общее количество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административных наказаний, ед.</w:t>
            </w:r>
          </w:p>
        </w:tc>
        <w:tc>
          <w:tcPr>
            <w:tcW w:w="761" w:type="dxa"/>
            <w:vAlign w:val="center"/>
          </w:tcPr>
          <w:p w:rsidR="000B281D" w:rsidRPr="00C978DD" w:rsidRDefault="000B281D" w:rsidP="00DD5D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99" w:type="dxa"/>
            <w:vAlign w:val="center"/>
          </w:tcPr>
          <w:p w:rsidR="000B281D" w:rsidRPr="00C978DD" w:rsidRDefault="000B281D" w:rsidP="00DD5D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60" w:type="dxa"/>
            <w:vAlign w:val="center"/>
          </w:tcPr>
          <w:p w:rsidR="000B281D" w:rsidRPr="004D3711" w:rsidRDefault="00D6538B" w:rsidP="00DD5D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71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42" w:type="dxa"/>
            <w:vAlign w:val="center"/>
          </w:tcPr>
          <w:p w:rsidR="000B281D" w:rsidRPr="004D3711" w:rsidRDefault="00D6538B" w:rsidP="00DD5D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71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0" w:type="dxa"/>
            <w:vAlign w:val="center"/>
          </w:tcPr>
          <w:p w:rsidR="000B281D" w:rsidRPr="004D3711" w:rsidRDefault="00D6538B" w:rsidP="00DD5D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71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0B281D" w:rsidRPr="004D3711" w:rsidRDefault="00D6538B" w:rsidP="00DD5D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711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67" w:type="dxa"/>
            <w:vAlign w:val="center"/>
          </w:tcPr>
          <w:p w:rsidR="000B281D" w:rsidRPr="004D3711" w:rsidRDefault="00D6538B" w:rsidP="00DD5D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711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77" w:type="dxa"/>
            <w:vAlign w:val="center"/>
          </w:tcPr>
          <w:p w:rsidR="000B281D" w:rsidRPr="004D3711" w:rsidRDefault="00D6538B" w:rsidP="00DD5D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71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0" w:type="dxa"/>
            <w:vAlign w:val="center"/>
          </w:tcPr>
          <w:p w:rsidR="000B281D" w:rsidRPr="00C978DD" w:rsidRDefault="004D3711" w:rsidP="00DD5D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215</w:t>
            </w:r>
          </w:p>
        </w:tc>
      </w:tr>
      <w:tr w:rsidR="00D6538B" w:rsidRPr="00585F4C" w:rsidTr="000B281D">
        <w:tc>
          <w:tcPr>
            <w:tcW w:w="10031" w:type="dxa"/>
            <w:gridSpan w:val="10"/>
          </w:tcPr>
          <w:p w:rsidR="00D6538B" w:rsidRPr="00585F4C" w:rsidRDefault="00D6538B" w:rsidP="000B28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Сводные показатели за 1 квартал 2018 года</w:t>
            </w:r>
          </w:p>
        </w:tc>
      </w:tr>
      <w:tr w:rsidR="00D6538B" w:rsidRPr="00585F4C" w:rsidTr="000B281D">
        <w:tc>
          <w:tcPr>
            <w:tcW w:w="2285" w:type="dxa"/>
          </w:tcPr>
          <w:p w:rsidR="00D6538B" w:rsidRPr="00585F4C" w:rsidRDefault="00DD5DDB" w:rsidP="000B28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017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761" w:type="dxa"/>
          </w:tcPr>
          <w:p w:rsidR="00D6538B" w:rsidRPr="00585F4C" w:rsidRDefault="00D6538B" w:rsidP="000B28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5F4C">
              <w:rPr>
                <w:rFonts w:ascii="Times New Roman" w:eastAsia="Times New Roman" w:hAnsi="Times New Roman" w:cs="Times New Roman"/>
                <w:sz w:val="12"/>
                <w:szCs w:val="12"/>
              </w:rPr>
              <w:t>Санкт-Петербург</w:t>
            </w:r>
          </w:p>
        </w:tc>
        <w:tc>
          <w:tcPr>
            <w:tcW w:w="999" w:type="dxa"/>
          </w:tcPr>
          <w:p w:rsidR="00D6538B" w:rsidRPr="00585F4C" w:rsidRDefault="00D6538B" w:rsidP="000B28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5F4C">
              <w:rPr>
                <w:rFonts w:ascii="Times New Roman" w:eastAsia="Times New Roman" w:hAnsi="Times New Roman" w:cs="Times New Roman"/>
                <w:sz w:val="12"/>
                <w:szCs w:val="12"/>
              </w:rPr>
              <w:t>Ленинградская область</w:t>
            </w:r>
          </w:p>
        </w:tc>
        <w:tc>
          <w:tcPr>
            <w:tcW w:w="760" w:type="dxa"/>
          </w:tcPr>
          <w:p w:rsidR="00D6538B" w:rsidRPr="00585F4C" w:rsidRDefault="00D6538B" w:rsidP="000B28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5F4C">
              <w:rPr>
                <w:rFonts w:ascii="Times New Roman" w:eastAsia="Times New Roman" w:hAnsi="Times New Roman" w:cs="Times New Roman"/>
                <w:sz w:val="12"/>
                <w:szCs w:val="12"/>
              </w:rPr>
              <w:t>Псковская область</w:t>
            </w:r>
          </w:p>
        </w:tc>
        <w:tc>
          <w:tcPr>
            <w:tcW w:w="942" w:type="dxa"/>
          </w:tcPr>
          <w:p w:rsidR="00D6538B" w:rsidRPr="00585F4C" w:rsidRDefault="00D6538B" w:rsidP="000B28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5F4C">
              <w:rPr>
                <w:rFonts w:ascii="Times New Roman" w:eastAsia="Times New Roman" w:hAnsi="Times New Roman" w:cs="Times New Roman"/>
                <w:sz w:val="12"/>
                <w:szCs w:val="12"/>
              </w:rPr>
              <w:t>Новгородская область</w:t>
            </w:r>
          </w:p>
        </w:tc>
        <w:tc>
          <w:tcPr>
            <w:tcW w:w="820" w:type="dxa"/>
          </w:tcPr>
          <w:p w:rsidR="00D6538B" w:rsidRPr="00585F4C" w:rsidRDefault="00D6538B" w:rsidP="000B28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5F4C">
              <w:rPr>
                <w:rFonts w:ascii="Times New Roman" w:eastAsia="Times New Roman" w:hAnsi="Times New Roman" w:cs="Times New Roman"/>
                <w:sz w:val="12"/>
                <w:szCs w:val="12"/>
              </w:rPr>
              <w:t>Республика Карелия</w:t>
            </w:r>
          </w:p>
        </w:tc>
        <w:tc>
          <w:tcPr>
            <w:tcW w:w="990" w:type="dxa"/>
          </w:tcPr>
          <w:p w:rsidR="00D6538B" w:rsidRPr="00585F4C" w:rsidRDefault="00D6538B" w:rsidP="000B28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5F4C">
              <w:rPr>
                <w:rFonts w:ascii="Times New Roman" w:eastAsia="Times New Roman" w:hAnsi="Times New Roman" w:cs="Times New Roman"/>
                <w:sz w:val="12"/>
                <w:szCs w:val="12"/>
              </w:rPr>
              <w:t>Архангельская область</w:t>
            </w:r>
          </w:p>
        </w:tc>
        <w:tc>
          <w:tcPr>
            <w:tcW w:w="867" w:type="dxa"/>
          </w:tcPr>
          <w:p w:rsidR="00D6538B" w:rsidRPr="00585F4C" w:rsidRDefault="00D6538B" w:rsidP="000B28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5F4C">
              <w:rPr>
                <w:rFonts w:ascii="Times New Roman" w:eastAsia="Times New Roman" w:hAnsi="Times New Roman" w:cs="Times New Roman"/>
                <w:sz w:val="12"/>
                <w:szCs w:val="12"/>
              </w:rPr>
              <w:t>Мурманская область</w:t>
            </w:r>
          </w:p>
        </w:tc>
        <w:tc>
          <w:tcPr>
            <w:tcW w:w="877" w:type="dxa"/>
          </w:tcPr>
          <w:p w:rsidR="00D6538B" w:rsidRDefault="00D6538B" w:rsidP="000B28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5F4C">
              <w:rPr>
                <w:rFonts w:ascii="Times New Roman" w:eastAsia="Times New Roman" w:hAnsi="Times New Roman" w:cs="Times New Roman"/>
                <w:sz w:val="12"/>
                <w:szCs w:val="12"/>
              </w:rPr>
              <w:t>Вологодская область</w:t>
            </w:r>
          </w:p>
          <w:p w:rsidR="00D6538B" w:rsidRPr="00585F4C" w:rsidRDefault="00D6538B" w:rsidP="000B28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dxa"/>
          </w:tcPr>
          <w:p w:rsidR="00D6538B" w:rsidRPr="00585F4C" w:rsidRDefault="00D6538B" w:rsidP="000B28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F4C">
              <w:rPr>
                <w:rFonts w:ascii="Times New Roman" w:eastAsia="Times New Roman" w:hAnsi="Times New Roman" w:cs="Times New Roman"/>
                <w:sz w:val="12"/>
                <w:szCs w:val="12"/>
              </w:rPr>
              <w:t>Итого</w:t>
            </w:r>
          </w:p>
        </w:tc>
      </w:tr>
      <w:tr w:rsidR="00D6538B" w:rsidRPr="00C978DD" w:rsidTr="00DD5DDB">
        <w:tc>
          <w:tcPr>
            <w:tcW w:w="2285" w:type="dxa"/>
          </w:tcPr>
          <w:p w:rsidR="00D6538B" w:rsidRPr="00C978DD" w:rsidRDefault="00D6538B" w:rsidP="000B28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9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Общее количество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административных наказаний, ед.</w:t>
            </w:r>
          </w:p>
        </w:tc>
        <w:tc>
          <w:tcPr>
            <w:tcW w:w="761" w:type="dxa"/>
            <w:vAlign w:val="center"/>
          </w:tcPr>
          <w:p w:rsidR="00D6538B" w:rsidRPr="00C978DD" w:rsidRDefault="00D6538B" w:rsidP="00DD5D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9" w:type="dxa"/>
            <w:vAlign w:val="center"/>
          </w:tcPr>
          <w:p w:rsidR="00D6538B" w:rsidRPr="00C978DD" w:rsidRDefault="00D6538B" w:rsidP="00DD5D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0" w:type="dxa"/>
            <w:vAlign w:val="center"/>
          </w:tcPr>
          <w:p w:rsidR="00D6538B" w:rsidRPr="00C978DD" w:rsidRDefault="00D6538B" w:rsidP="00DD5D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2" w:type="dxa"/>
            <w:vAlign w:val="center"/>
          </w:tcPr>
          <w:p w:rsidR="00D6538B" w:rsidRPr="00C978DD" w:rsidRDefault="00D6538B" w:rsidP="00DD5D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vAlign w:val="center"/>
          </w:tcPr>
          <w:p w:rsidR="00D6538B" w:rsidRPr="00C978DD" w:rsidRDefault="00D6538B" w:rsidP="00DD5D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vAlign w:val="center"/>
          </w:tcPr>
          <w:p w:rsidR="00D6538B" w:rsidRPr="00C978DD" w:rsidRDefault="00D6538B" w:rsidP="00DD5D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67" w:type="dxa"/>
            <w:vAlign w:val="center"/>
          </w:tcPr>
          <w:p w:rsidR="00D6538B" w:rsidRPr="00C978DD" w:rsidRDefault="00D6538B" w:rsidP="00DD5D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7" w:type="dxa"/>
            <w:vAlign w:val="center"/>
          </w:tcPr>
          <w:p w:rsidR="00D6538B" w:rsidRPr="00C978DD" w:rsidRDefault="00D6538B" w:rsidP="00DD5D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0" w:type="dxa"/>
            <w:vAlign w:val="center"/>
          </w:tcPr>
          <w:p w:rsidR="00D6538B" w:rsidRPr="00C978DD" w:rsidRDefault="00D6538B" w:rsidP="00DD5D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</w:tr>
    </w:tbl>
    <w:p w:rsidR="009D231D" w:rsidRDefault="009D231D" w:rsidP="00A112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66E7" w:rsidRDefault="00B813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наиболее</w:t>
      </w:r>
      <w:r w:rsidRPr="00B813D4">
        <w:rPr>
          <w:rFonts w:ascii="Times New Roman" w:eastAsia="Times New Roman" w:hAnsi="Times New Roman" w:cs="Times New Roman"/>
          <w:sz w:val="28"/>
          <w:szCs w:val="28"/>
        </w:rPr>
        <w:t xml:space="preserve"> распространенны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813D4">
        <w:rPr>
          <w:rFonts w:ascii="Times New Roman" w:eastAsia="Times New Roman" w:hAnsi="Times New Roman" w:cs="Times New Roman"/>
          <w:sz w:val="28"/>
          <w:szCs w:val="28"/>
        </w:rPr>
        <w:t xml:space="preserve"> 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813D4">
        <w:rPr>
          <w:rFonts w:ascii="Times New Roman" w:eastAsia="Times New Roman" w:hAnsi="Times New Roman" w:cs="Times New Roman"/>
          <w:sz w:val="28"/>
          <w:szCs w:val="28"/>
        </w:rPr>
        <w:t>, выявляемы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813D4">
        <w:rPr>
          <w:rFonts w:ascii="Times New Roman" w:eastAsia="Times New Roman" w:hAnsi="Times New Roman" w:cs="Times New Roman"/>
          <w:sz w:val="28"/>
          <w:szCs w:val="28"/>
        </w:rPr>
        <w:t xml:space="preserve"> регулярно нашими инспекторами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возможно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отнести следующие:</w:t>
      </w:r>
    </w:p>
    <w:p w:rsidR="009D231D" w:rsidRPr="009D231D" w:rsidRDefault="009D231D" w:rsidP="009D23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D231D">
        <w:rPr>
          <w:rFonts w:ascii="Times New Roman" w:eastAsia="Times New Roman" w:hAnsi="Times New Roman" w:cs="Times New Roman"/>
          <w:sz w:val="28"/>
          <w:szCs w:val="28"/>
        </w:rPr>
        <w:t xml:space="preserve">допуск к работе на ОПО лиц, не удовлетворяющих соответствующим квалификационным требованиям (отсутствует аттестация </w:t>
      </w:r>
      <w:r w:rsidR="00DD5DDB">
        <w:rPr>
          <w:rFonts w:ascii="Times New Roman" w:eastAsia="Times New Roman" w:hAnsi="Times New Roman" w:cs="Times New Roman"/>
          <w:sz w:val="28"/>
          <w:szCs w:val="28"/>
        </w:rPr>
        <w:t>руководителей и специалистов</w:t>
      </w:r>
      <w:r w:rsidRPr="009D231D">
        <w:rPr>
          <w:rFonts w:ascii="Times New Roman" w:eastAsia="Times New Roman" w:hAnsi="Times New Roman" w:cs="Times New Roman"/>
          <w:sz w:val="28"/>
          <w:szCs w:val="28"/>
        </w:rPr>
        <w:t xml:space="preserve"> в области промышленной безопасности) (статья 9 Федерального закона от 21.07.1997 № 116-ФЗ «О промышленной безопасности опасных производственных объектов»);</w:t>
      </w:r>
    </w:p>
    <w:p w:rsidR="009D231D" w:rsidRPr="009D231D" w:rsidRDefault="009D231D" w:rsidP="009D23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D231D">
        <w:rPr>
          <w:rFonts w:ascii="Times New Roman" w:eastAsia="Times New Roman" w:hAnsi="Times New Roman" w:cs="Times New Roman"/>
          <w:sz w:val="28"/>
          <w:szCs w:val="28"/>
        </w:rPr>
        <w:t>допускается эксплуатация технических устройств, зданий, входящих в состав ОПО, с истекшим сроком безопасной эксплуатации (статьи 7, 9 Федерального закона от 21.07.1997 № 116-ФЗ «О промышленной безопасности опасных производственных объектов»);</w:t>
      </w:r>
    </w:p>
    <w:p w:rsidR="009D231D" w:rsidRPr="009D231D" w:rsidRDefault="009D231D" w:rsidP="009D23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D231D">
        <w:rPr>
          <w:rFonts w:ascii="Times New Roman" w:eastAsia="Times New Roman" w:hAnsi="Times New Roman" w:cs="Times New Roman"/>
          <w:sz w:val="28"/>
          <w:szCs w:val="28"/>
        </w:rPr>
        <w:t xml:space="preserve">несвоевременно проводится диагностика, испытание, освидетельствование сооружений и технических устройств, применяемых на ОПО (раздел V Федеральных норм и правила в области промышленной безопасности «Правила промышленной безопасности опасных </w:t>
      </w:r>
      <w:r w:rsidRPr="009D231D">
        <w:rPr>
          <w:rFonts w:ascii="Times New Roman" w:eastAsia="Times New Roman" w:hAnsi="Times New Roman" w:cs="Times New Roman"/>
          <w:sz w:val="28"/>
          <w:szCs w:val="28"/>
        </w:rPr>
        <w:lastRenderedPageBreak/>
        <w:t>производственных объектов, на которых используется оборудование, работающее под избыточным давлением» (приказ Ростехнадзора № 116 от 25.03.2014);</w:t>
      </w:r>
    </w:p>
    <w:p w:rsidR="009D231D" w:rsidRPr="009D231D" w:rsidRDefault="009D231D" w:rsidP="009D23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D231D">
        <w:rPr>
          <w:rFonts w:ascii="Times New Roman" w:eastAsia="Times New Roman" w:hAnsi="Times New Roman" w:cs="Times New Roman"/>
          <w:sz w:val="28"/>
          <w:szCs w:val="28"/>
        </w:rPr>
        <w:t>отсутствует учет аварий и инцидентов на ОПО (статья 9 Федерального закона от 21.07.1997 № 116-ФЗ «О промышленной безопасности опасных производственных объектов»);</w:t>
      </w:r>
    </w:p>
    <w:p w:rsidR="009D231D" w:rsidRPr="009D231D" w:rsidRDefault="009D231D" w:rsidP="009D23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D231D">
        <w:rPr>
          <w:rFonts w:ascii="Times New Roman" w:eastAsia="Times New Roman" w:hAnsi="Times New Roman" w:cs="Times New Roman"/>
          <w:sz w:val="28"/>
          <w:szCs w:val="28"/>
        </w:rPr>
        <w:t>в сведениях, характеризующих опасные производственные объекты, не указывается информация о фактически эксплуатируемых технических устройствах (статьи 2, 9 Федерального закона от 21.07.1997 № 116-ФЗ «О промышленной безопасности опасных производственных объектов», раздел II «Требований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объектов», утвержденных приказом Ростехнадзора от 25.11.2016 № 495);</w:t>
      </w:r>
      <w:proofErr w:type="gramEnd"/>
    </w:p>
    <w:p w:rsidR="009D231D" w:rsidRPr="009D231D" w:rsidRDefault="009D231D" w:rsidP="009D23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D231D">
        <w:rPr>
          <w:rFonts w:ascii="Times New Roman" w:eastAsia="Times New Roman" w:hAnsi="Times New Roman" w:cs="Times New Roman"/>
          <w:sz w:val="28"/>
          <w:szCs w:val="28"/>
        </w:rPr>
        <w:t>отсутствует проектная документация на ОПО (статья 8 Федерального закона от 21.07.1997 № 116-ФЗ «О промышленной безопасности опасных производственных объектов»);</w:t>
      </w:r>
    </w:p>
    <w:p w:rsidR="009D231D" w:rsidRPr="009D231D" w:rsidRDefault="009D231D" w:rsidP="009D23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D231D">
        <w:rPr>
          <w:rFonts w:ascii="Times New Roman" w:eastAsia="Times New Roman" w:hAnsi="Times New Roman" w:cs="Times New Roman"/>
          <w:sz w:val="28"/>
          <w:szCs w:val="28"/>
        </w:rPr>
        <w:t xml:space="preserve">организацией, эксплуатирующей ОПО, </w:t>
      </w:r>
      <w:r w:rsidR="00A112DC" w:rsidRPr="009D231D">
        <w:rPr>
          <w:rFonts w:ascii="Times New Roman" w:eastAsia="Times New Roman" w:hAnsi="Times New Roman" w:cs="Times New Roman"/>
          <w:sz w:val="28"/>
          <w:szCs w:val="28"/>
        </w:rPr>
        <w:t xml:space="preserve">нарушен </w:t>
      </w:r>
      <w:r w:rsidRPr="009D231D"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порядок осуществления производственного </w:t>
      </w:r>
      <w:proofErr w:type="gramStart"/>
      <w:r w:rsidRPr="009D231D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9D231D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требований промышленной безопасности (статья 11 Федерального закона от 21.07.1997 № 116-ФЗ «О промышленной безопасности опасны</w:t>
      </w:r>
      <w:r>
        <w:rPr>
          <w:rFonts w:ascii="Times New Roman" w:eastAsia="Times New Roman" w:hAnsi="Times New Roman" w:cs="Times New Roman"/>
          <w:sz w:val="28"/>
          <w:szCs w:val="28"/>
        </w:rPr>
        <w:t>х производственных объектов»);</w:t>
      </w:r>
    </w:p>
    <w:p w:rsidR="009D231D" w:rsidRPr="009D231D" w:rsidRDefault="009D231D" w:rsidP="009D23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D231D">
        <w:rPr>
          <w:rFonts w:ascii="Times New Roman" w:eastAsia="Times New Roman" w:hAnsi="Times New Roman" w:cs="Times New Roman"/>
          <w:sz w:val="28"/>
          <w:szCs w:val="28"/>
        </w:rPr>
        <w:t>не переоформлены лицензии на осуществление деятельности по эксплуатации взрывопожароопасных и химически опасных производственных объектов I, II и III классов опасности (статья 9 Федерального закона от 21.07.1997 № 116-ФЗ «О промышленной безопасности опасных производственных объектов», статья 18 Федерального закона от 04.05.2011 № 99-ФЗ «О лицензировании отдельных видов деятельности»);</w:t>
      </w:r>
    </w:p>
    <w:p w:rsidR="009D231D" w:rsidRPr="009D231D" w:rsidRDefault="009D231D" w:rsidP="009D23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9D231D">
        <w:rPr>
          <w:rFonts w:ascii="Times New Roman" w:eastAsia="Times New Roman" w:hAnsi="Times New Roman" w:cs="Times New Roman"/>
          <w:sz w:val="28"/>
          <w:szCs w:val="28"/>
        </w:rPr>
        <w:t xml:space="preserve">не прилагаются </w:t>
      </w:r>
      <w:r w:rsidR="00DD5DDB">
        <w:rPr>
          <w:rFonts w:ascii="Times New Roman" w:eastAsia="Times New Roman" w:hAnsi="Times New Roman" w:cs="Times New Roman"/>
          <w:sz w:val="28"/>
          <w:szCs w:val="28"/>
        </w:rPr>
        <w:t>исполнительны</w:t>
      </w:r>
      <w:r w:rsidRPr="009D231D">
        <w:rPr>
          <w:rFonts w:ascii="Times New Roman" w:eastAsia="Times New Roman" w:hAnsi="Times New Roman" w:cs="Times New Roman"/>
          <w:sz w:val="28"/>
          <w:szCs w:val="28"/>
        </w:rPr>
        <w:t>е схемы и режимные карты, отсутствует нумерация арматуры и технологического оборудования (Федеральны</w:t>
      </w:r>
      <w:r w:rsidR="00DD5DD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D231D">
        <w:rPr>
          <w:rFonts w:ascii="Times New Roman" w:eastAsia="Times New Roman" w:hAnsi="Times New Roman" w:cs="Times New Roman"/>
          <w:sz w:val="28"/>
          <w:szCs w:val="28"/>
        </w:rPr>
        <w:t xml:space="preserve"> норм</w:t>
      </w:r>
      <w:r w:rsidR="00DD5DDB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9D231D">
        <w:rPr>
          <w:rFonts w:ascii="Times New Roman" w:eastAsia="Times New Roman" w:hAnsi="Times New Roman" w:cs="Times New Roman"/>
          <w:sz w:val="28"/>
          <w:szCs w:val="28"/>
        </w:rPr>
        <w:t xml:space="preserve"> и правил в области промышленной безопасности «Правила промышленной безопасности опасных производственных объектов, на которых используется оборудование, работающее под избыточным давлением», утвержденных приказом Ростехнадзора от 25.03.2014 № 116);</w:t>
      </w:r>
    </w:p>
    <w:p w:rsidR="009D231D" w:rsidRDefault="009D231D" w:rsidP="009D23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D231D">
        <w:rPr>
          <w:rFonts w:ascii="Times New Roman" w:eastAsia="Times New Roman" w:hAnsi="Times New Roman" w:cs="Times New Roman"/>
          <w:sz w:val="28"/>
          <w:szCs w:val="28"/>
        </w:rPr>
        <w:t xml:space="preserve">пуск технических устройств в работу </w:t>
      </w:r>
      <w:r w:rsidR="00AA65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D231D">
        <w:rPr>
          <w:rFonts w:ascii="Times New Roman" w:eastAsia="Times New Roman" w:hAnsi="Times New Roman" w:cs="Times New Roman"/>
          <w:sz w:val="28"/>
          <w:szCs w:val="28"/>
        </w:rPr>
        <w:t>существляется без участия представителя Ростехнадзора (раздел IV Федеральных норм и правил в области промышленной безопасности «Правила промышленной безопасности опасных производственных объектов, на которых используется оборудование, работающее под избыточным давлением», утвержденных приказом Ростехнадзора от 25.03.2014 № 116).</w:t>
      </w:r>
    </w:p>
    <w:p w:rsidR="009D231D" w:rsidRPr="000B281D" w:rsidRDefault="00B813D4" w:rsidP="000B28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настоящее время идёт реализация </w:t>
      </w:r>
      <w:r w:rsidR="000A2F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реформы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контрольно-надзорной деятельности</w:t>
      </w:r>
      <w:r w:rsidR="000A2F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конце 2017 года инспекторы отдела произвели </w:t>
      </w:r>
      <w:r w:rsidR="000A2FDB" w:rsidRPr="000A2FDB">
        <w:rPr>
          <w:rFonts w:ascii="Times New Roman" w:eastAsia="Times New Roman" w:hAnsi="Times New Roman" w:cs="Times New Roman"/>
          <w:color w:val="000000"/>
          <w:sz w:val="28"/>
          <w:szCs w:val="28"/>
        </w:rPr>
        <w:t>расчет интегрального показателя риска аварии</w:t>
      </w:r>
      <w:r w:rsidR="000A2F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r w:rsidR="000A2FDB" w:rsidRPr="000A2FDB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опасных производственных объектов 3 класс</w:t>
      </w:r>
      <w:r w:rsidR="000A2FD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A2FDB" w:rsidRPr="000A2F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опасности</w:t>
      </w:r>
      <w:r w:rsidR="000A2FDB">
        <w:rPr>
          <w:rFonts w:ascii="Times New Roman" w:eastAsia="Times New Roman" w:hAnsi="Times New Roman" w:cs="Times New Roman"/>
          <w:color w:val="000000"/>
          <w:sz w:val="28"/>
          <w:szCs w:val="28"/>
        </w:rPr>
        <w:t>, расположенных в Санкт-Петербурге и Ленинградской области</w:t>
      </w:r>
      <w:r w:rsidR="000A2FDB" w:rsidRPr="000A2F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A2F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Полученные данные переданы для внесения в реестр </w:t>
      </w:r>
      <w:r w:rsidR="00F218CA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опасных производственных объектов</w:t>
      </w:r>
      <w:bookmarkStart w:id="1" w:name="_GoBack"/>
      <w:bookmarkEnd w:id="1"/>
      <w:r w:rsidR="000A2F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231D" w:rsidRDefault="000B281D" w:rsidP="000B281D">
      <w:pPr>
        <w:spacing w:after="0" w:line="360" w:lineRule="auto"/>
        <w:ind w:left="720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D231D">
        <w:rPr>
          <w:rFonts w:ascii="Times New Roman" w:eastAsia="Times New Roman" w:hAnsi="Times New Roman" w:cs="Times New Roman"/>
          <w:sz w:val="28"/>
          <w:szCs w:val="28"/>
        </w:rPr>
        <w:t>Таблица 5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953"/>
        <w:gridCol w:w="2694"/>
      </w:tblGrid>
      <w:tr w:rsidR="000B281D" w:rsidRPr="000B281D" w:rsidTr="00DD5DDB">
        <w:tc>
          <w:tcPr>
            <w:tcW w:w="959" w:type="dxa"/>
            <w:shd w:val="clear" w:color="auto" w:fill="auto"/>
          </w:tcPr>
          <w:p w:rsidR="000B281D" w:rsidRPr="000B281D" w:rsidRDefault="000B281D" w:rsidP="000B28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81D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</w:p>
          <w:p w:rsidR="000B281D" w:rsidRPr="000B281D" w:rsidRDefault="000B281D" w:rsidP="000B28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B281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B281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0B281D" w:rsidRPr="000B281D" w:rsidRDefault="000B281D" w:rsidP="00DD5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81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B281D" w:rsidRPr="000B281D" w:rsidRDefault="000B281D" w:rsidP="00DD5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81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ОПО, ед.</w:t>
            </w:r>
          </w:p>
        </w:tc>
      </w:tr>
      <w:tr w:rsidR="000B281D" w:rsidRPr="000B281D" w:rsidTr="000B281D">
        <w:tc>
          <w:tcPr>
            <w:tcW w:w="959" w:type="dxa"/>
            <w:shd w:val="clear" w:color="auto" w:fill="auto"/>
          </w:tcPr>
          <w:p w:rsidR="000B281D" w:rsidRPr="000B281D" w:rsidRDefault="000B281D" w:rsidP="000B281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0B281D" w:rsidRPr="000B281D" w:rsidRDefault="000B281D" w:rsidP="000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8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B2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категория риска</w:t>
            </w:r>
          </w:p>
          <w:p w:rsidR="000B281D" w:rsidRPr="000B281D" w:rsidRDefault="000B281D" w:rsidP="000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81D">
              <w:rPr>
                <w:rFonts w:ascii="Times New Roman" w:eastAsia="Times New Roman" w:hAnsi="Times New Roman" w:cs="Times New Roman"/>
                <w:sz w:val="24"/>
                <w:szCs w:val="24"/>
              </w:rPr>
              <w:t>(диапазон значений 1.0-1.39)</w:t>
            </w:r>
          </w:p>
        </w:tc>
        <w:tc>
          <w:tcPr>
            <w:tcW w:w="2694" w:type="dxa"/>
            <w:shd w:val="clear" w:color="auto" w:fill="auto"/>
          </w:tcPr>
          <w:p w:rsidR="000B281D" w:rsidRPr="000B281D" w:rsidRDefault="000B281D" w:rsidP="000B281D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8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81D" w:rsidRPr="000B281D" w:rsidTr="000B281D">
        <w:tc>
          <w:tcPr>
            <w:tcW w:w="959" w:type="dxa"/>
            <w:shd w:val="clear" w:color="auto" w:fill="auto"/>
          </w:tcPr>
          <w:p w:rsidR="000B281D" w:rsidRPr="000B281D" w:rsidRDefault="000B281D" w:rsidP="000B281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0B281D" w:rsidRPr="000B281D" w:rsidRDefault="000B281D" w:rsidP="000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8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B2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категория риска</w:t>
            </w:r>
          </w:p>
          <w:p w:rsidR="000B281D" w:rsidRPr="000B281D" w:rsidRDefault="000B281D" w:rsidP="000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81D">
              <w:rPr>
                <w:rFonts w:ascii="Times New Roman" w:eastAsia="Times New Roman" w:hAnsi="Times New Roman" w:cs="Times New Roman"/>
                <w:sz w:val="24"/>
                <w:szCs w:val="24"/>
              </w:rPr>
              <w:t>(диапазон значений 1.40-1.79)</w:t>
            </w:r>
          </w:p>
        </w:tc>
        <w:tc>
          <w:tcPr>
            <w:tcW w:w="2694" w:type="dxa"/>
            <w:shd w:val="clear" w:color="auto" w:fill="auto"/>
          </w:tcPr>
          <w:p w:rsidR="000B281D" w:rsidRPr="000B281D" w:rsidRDefault="000B281D" w:rsidP="000B2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8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81D" w:rsidRPr="000B281D" w:rsidTr="000B281D">
        <w:tc>
          <w:tcPr>
            <w:tcW w:w="959" w:type="dxa"/>
            <w:shd w:val="clear" w:color="auto" w:fill="auto"/>
          </w:tcPr>
          <w:p w:rsidR="000B281D" w:rsidRPr="000B281D" w:rsidRDefault="000B281D" w:rsidP="000B281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0B281D" w:rsidRPr="000B281D" w:rsidRDefault="000B281D" w:rsidP="000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8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B2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категория риска</w:t>
            </w:r>
          </w:p>
          <w:p w:rsidR="000B281D" w:rsidRPr="000B281D" w:rsidRDefault="000B281D" w:rsidP="000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81D">
              <w:rPr>
                <w:rFonts w:ascii="Times New Roman" w:eastAsia="Times New Roman" w:hAnsi="Times New Roman" w:cs="Times New Roman"/>
                <w:sz w:val="24"/>
                <w:szCs w:val="24"/>
              </w:rPr>
              <w:t>(диапазон значений 1.80-2.19)</w:t>
            </w:r>
          </w:p>
        </w:tc>
        <w:tc>
          <w:tcPr>
            <w:tcW w:w="2694" w:type="dxa"/>
            <w:shd w:val="clear" w:color="auto" w:fill="auto"/>
          </w:tcPr>
          <w:p w:rsidR="000B281D" w:rsidRPr="000B281D" w:rsidRDefault="000B281D" w:rsidP="000B2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81D">
              <w:rPr>
                <w:rFonts w:ascii="Times New Roman" w:eastAsia="Times New Roman" w:hAnsi="Times New Roman" w:cs="Times New Roman"/>
                <w:sz w:val="24"/>
                <w:szCs w:val="24"/>
              </w:rPr>
              <w:t>569</w:t>
            </w:r>
          </w:p>
        </w:tc>
      </w:tr>
      <w:tr w:rsidR="000B281D" w:rsidRPr="000B281D" w:rsidTr="000B281D">
        <w:tc>
          <w:tcPr>
            <w:tcW w:w="959" w:type="dxa"/>
            <w:shd w:val="clear" w:color="auto" w:fill="auto"/>
          </w:tcPr>
          <w:p w:rsidR="000B281D" w:rsidRPr="000B281D" w:rsidRDefault="000B281D" w:rsidP="000B281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0B281D" w:rsidRPr="000B281D" w:rsidRDefault="000B281D" w:rsidP="000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8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B2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категория риска</w:t>
            </w:r>
          </w:p>
          <w:p w:rsidR="000B281D" w:rsidRPr="000B281D" w:rsidRDefault="000B281D" w:rsidP="000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81D">
              <w:rPr>
                <w:rFonts w:ascii="Times New Roman" w:eastAsia="Times New Roman" w:hAnsi="Times New Roman" w:cs="Times New Roman"/>
                <w:sz w:val="24"/>
                <w:szCs w:val="24"/>
              </w:rPr>
              <w:t>(диапазон значений 2.20-2.59)</w:t>
            </w:r>
          </w:p>
        </w:tc>
        <w:tc>
          <w:tcPr>
            <w:tcW w:w="2694" w:type="dxa"/>
            <w:shd w:val="clear" w:color="auto" w:fill="auto"/>
          </w:tcPr>
          <w:p w:rsidR="000B281D" w:rsidRPr="000B281D" w:rsidRDefault="000B281D" w:rsidP="000B2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81D">
              <w:rPr>
                <w:rFonts w:ascii="Times New Roman" w:eastAsia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0B281D" w:rsidRPr="000B281D" w:rsidTr="000B281D">
        <w:tc>
          <w:tcPr>
            <w:tcW w:w="959" w:type="dxa"/>
            <w:shd w:val="clear" w:color="auto" w:fill="auto"/>
          </w:tcPr>
          <w:p w:rsidR="000B281D" w:rsidRPr="000B281D" w:rsidRDefault="000B281D" w:rsidP="000B281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0B281D" w:rsidRPr="000B281D" w:rsidRDefault="000B281D" w:rsidP="000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8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B2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категория риска</w:t>
            </w:r>
          </w:p>
          <w:p w:rsidR="000B281D" w:rsidRPr="000B281D" w:rsidRDefault="000B281D" w:rsidP="000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81D">
              <w:rPr>
                <w:rFonts w:ascii="Times New Roman" w:eastAsia="Times New Roman" w:hAnsi="Times New Roman" w:cs="Times New Roman"/>
                <w:sz w:val="24"/>
                <w:szCs w:val="24"/>
              </w:rPr>
              <w:t>(диапазон значений 2.60-3.0)</w:t>
            </w:r>
          </w:p>
        </w:tc>
        <w:tc>
          <w:tcPr>
            <w:tcW w:w="2694" w:type="dxa"/>
            <w:shd w:val="clear" w:color="auto" w:fill="auto"/>
          </w:tcPr>
          <w:p w:rsidR="000B281D" w:rsidRPr="000B281D" w:rsidRDefault="000B281D" w:rsidP="000B2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81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B281D" w:rsidRPr="000B281D" w:rsidTr="000B281D">
        <w:tc>
          <w:tcPr>
            <w:tcW w:w="959" w:type="dxa"/>
            <w:shd w:val="clear" w:color="auto" w:fill="auto"/>
          </w:tcPr>
          <w:p w:rsidR="000B281D" w:rsidRPr="000B281D" w:rsidRDefault="000B281D" w:rsidP="000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0B281D" w:rsidRPr="000B281D" w:rsidRDefault="000B281D" w:rsidP="000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81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94" w:type="dxa"/>
            <w:shd w:val="clear" w:color="auto" w:fill="auto"/>
          </w:tcPr>
          <w:p w:rsidR="000B281D" w:rsidRPr="000B281D" w:rsidRDefault="000B281D" w:rsidP="000B2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81D">
              <w:rPr>
                <w:rFonts w:ascii="Times New Roman" w:eastAsia="Times New Roman" w:hAnsi="Times New Roman" w:cs="Times New Roman"/>
                <w:sz w:val="24"/>
                <w:szCs w:val="24"/>
              </w:rPr>
              <w:t>867</w:t>
            </w:r>
          </w:p>
        </w:tc>
      </w:tr>
    </w:tbl>
    <w:p w:rsidR="009D231D" w:rsidRDefault="009D231D" w:rsidP="009D23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2FDB" w:rsidRDefault="006278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Важным направлением нашей надзорной деятельности является осуществление </w:t>
      </w:r>
      <w:r w:rsidRPr="006278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государственного контроля (надзора) за соблюдением </w:t>
      </w:r>
      <w:r w:rsidRPr="0062786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требований технического регламента Таможенного союза «О безопасности оборудования, работающего под избыточным давлением»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Актуальные вопросы, возникающие при реализации указанных полномочий, подробно будут освещены в следующем докладе.</w:t>
      </w:r>
    </w:p>
    <w:sectPr w:rsidR="000A2FDB" w:rsidSect="00637032">
      <w:headerReference w:type="default" r:id="rId8"/>
      <w:pgSz w:w="11906" w:h="16838"/>
      <w:pgMar w:top="1134" w:right="707" w:bottom="1418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74E" w:rsidRDefault="0040174E">
      <w:pPr>
        <w:spacing w:after="0" w:line="240" w:lineRule="auto"/>
      </w:pPr>
      <w:r>
        <w:separator/>
      </w:r>
    </w:p>
  </w:endnote>
  <w:endnote w:type="continuationSeparator" w:id="0">
    <w:p w:rsidR="0040174E" w:rsidRDefault="00401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74E" w:rsidRDefault="0040174E">
      <w:pPr>
        <w:spacing w:after="0" w:line="240" w:lineRule="auto"/>
      </w:pPr>
      <w:r>
        <w:separator/>
      </w:r>
    </w:p>
  </w:footnote>
  <w:footnote w:type="continuationSeparator" w:id="0">
    <w:p w:rsidR="0040174E" w:rsidRDefault="00401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74E" w:rsidRDefault="0040174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218CA">
      <w:rPr>
        <w:noProof/>
        <w:color w:val="000000"/>
      </w:rPr>
      <w:t>6</w:t>
    </w:r>
    <w:r>
      <w:rPr>
        <w:color w:val="000000"/>
      </w:rPr>
      <w:fldChar w:fldCharType="end"/>
    </w:r>
  </w:p>
  <w:p w:rsidR="0040174E" w:rsidRDefault="0040174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E4A6F"/>
    <w:multiLevelType w:val="hybridMultilevel"/>
    <w:tmpl w:val="98A8E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F66E7"/>
    <w:rsid w:val="000528BD"/>
    <w:rsid w:val="000A2FDB"/>
    <w:rsid w:val="000B281D"/>
    <w:rsid w:val="001B463A"/>
    <w:rsid w:val="001D3683"/>
    <w:rsid w:val="002A2A2E"/>
    <w:rsid w:val="00380518"/>
    <w:rsid w:val="0040174E"/>
    <w:rsid w:val="00471678"/>
    <w:rsid w:val="0048090E"/>
    <w:rsid w:val="004D3711"/>
    <w:rsid w:val="004F518A"/>
    <w:rsid w:val="00585F4C"/>
    <w:rsid w:val="00627869"/>
    <w:rsid w:val="00637032"/>
    <w:rsid w:val="006F676C"/>
    <w:rsid w:val="007450D4"/>
    <w:rsid w:val="007460DA"/>
    <w:rsid w:val="007968E1"/>
    <w:rsid w:val="0079768B"/>
    <w:rsid w:val="007A311C"/>
    <w:rsid w:val="009543E1"/>
    <w:rsid w:val="009B193A"/>
    <w:rsid w:val="009D231D"/>
    <w:rsid w:val="00A107C3"/>
    <w:rsid w:val="00A112DC"/>
    <w:rsid w:val="00AA6518"/>
    <w:rsid w:val="00B356CB"/>
    <w:rsid w:val="00B5202A"/>
    <w:rsid w:val="00B813D4"/>
    <w:rsid w:val="00C55803"/>
    <w:rsid w:val="00C978DD"/>
    <w:rsid w:val="00CB39FE"/>
    <w:rsid w:val="00CF66E7"/>
    <w:rsid w:val="00D23611"/>
    <w:rsid w:val="00D6538B"/>
    <w:rsid w:val="00DD5DDB"/>
    <w:rsid w:val="00E56F08"/>
    <w:rsid w:val="00EC152A"/>
    <w:rsid w:val="00F218CA"/>
    <w:rsid w:val="00FE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A2E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89520E"/>
    <w:pPr>
      <w:ind w:left="720"/>
      <w:contextualSpacing/>
    </w:pPr>
  </w:style>
  <w:style w:type="character" w:customStyle="1" w:styleId="apple-converted-space">
    <w:name w:val="apple-converted-space"/>
    <w:basedOn w:val="a0"/>
    <w:rsid w:val="00A92DDE"/>
  </w:style>
  <w:style w:type="character" w:customStyle="1" w:styleId="match">
    <w:name w:val="match"/>
    <w:basedOn w:val="a0"/>
    <w:rsid w:val="00A92DDE"/>
  </w:style>
  <w:style w:type="paragraph" w:styleId="a5">
    <w:name w:val="header"/>
    <w:basedOn w:val="a"/>
    <w:link w:val="a6"/>
    <w:uiPriority w:val="99"/>
    <w:unhideWhenUsed/>
    <w:rsid w:val="00A11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CE6"/>
  </w:style>
  <w:style w:type="paragraph" w:styleId="a7">
    <w:name w:val="footer"/>
    <w:basedOn w:val="a"/>
    <w:link w:val="a8"/>
    <w:uiPriority w:val="99"/>
    <w:unhideWhenUsed/>
    <w:rsid w:val="00A11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CE6"/>
  </w:style>
  <w:style w:type="paragraph" w:styleId="a9">
    <w:name w:val="Balloon Text"/>
    <w:basedOn w:val="a"/>
    <w:link w:val="aa"/>
    <w:uiPriority w:val="99"/>
    <w:semiHidden/>
    <w:unhideWhenUsed/>
    <w:rsid w:val="00A11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1CE6"/>
    <w:rPr>
      <w:rFonts w:ascii="Tahoma" w:hAnsi="Tahoma" w:cs="Tahoma"/>
      <w:sz w:val="16"/>
      <w:szCs w:val="16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c">
    <w:name w:val="Table Grid"/>
    <w:basedOn w:val="a1"/>
    <w:uiPriority w:val="59"/>
    <w:rsid w:val="00B52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A2E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89520E"/>
    <w:pPr>
      <w:ind w:left="720"/>
      <w:contextualSpacing/>
    </w:pPr>
  </w:style>
  <w:style w:type="character" w:customStyle="1" w:styleId="apple-converted-space">
    <w:name w:val="apple-converted-space"/>
    <w:basedOn w:val="a0"/>
    <w:rsid w:val="00A92DDE"/>
  </w:style>
  <w:style w:type="character" w:customStyle="1" w:styleId="match">
    <w:name w:val="match"/>
    <w:basedOn w:val="a0"/>
    <w:rsid w:val="00A92DDE"/>
  </w:style>
  <w:style w:type="paragraph" w:styleId="a5">
    <w:name w:val="header"/>
    <w:basedOn w:val="a"/>
    <w:link w:val="a6"/>
    <w:uiPriority w:val="99"/>
    <w:unhideWhenUsed/>
    <w:rsid w:val="00A11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CE6"/>
  </w:style>
  <w:style w:type="paragraph" w:styleId="a7">
    <w:name w:val="footer"/>
    <w:basedOn w:val="a"/>
    <w:link w:val="a8"/>
    <w:uiPriority w:val="99"/>
    <w:unhideWhenUsed/>
    <w:rsid w:val="00A11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CE6"/>
  </w:style>
  <w:style w:type="paragraph" w:styleId="a9">
    <w:name w:val="Balloon Text"/>
    <w:basedOn w:val="a"/>
    <w:link w:val="aa"/>
    <w:uiPriority w:val="99"/>
    <w:semiHidden/>
    <w:unhideWhenUsed/>
    <w:rsid w:val="00A11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1CE6"/>
    <w:rPr>
      <w:rFonts w:ascii="Tahoma" w:hAnsi="Tahoma" w:cs="Tahoma"/>
      <w:sz w:val="16"/>
      <w:szCs w:val="16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c">
    <w:name w:val="Table Grid"/>
    <w:basedOn w:val="a1"/>
    <w:uiPriority w:val="59"/>
    <w:rsid w:val="00B52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7</Pages>
  <Words>1478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Чмуль Валерий Николаевич</cp:lastModifiedBy>
  <cp:revision>24</cp:revision>
  <cp:lastPrinted>2018-05-18T09:03:00Z</cp:lastPrinted>
  <dcterms:created xsi:type="dcterms:W3CDTF">2018-05-13T14:12:00Z</dcterms:created>
  <dcterms:modified xsi:type="dcterms:W3CDTF">2018-05-18T09:03:00Z</dcterms:modified>
</cp:coreProperties>
</file>